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762" w:rsidRPr="003D5762" w:rsidRDefault="003D5762" w:rsidP="003D5762">
      <w:pPr>
        <w:spacing w:after="0" w:line="240" w:lineRule="auto"/>
        <w:jc w:val="center"/>
        <w:rPr>
          <w:rFonts w:ascii="Times New Roman" w:eastAsia="Times New Roman" w:hAnsi="Times New Roman" w:cs="Times New Roman"/>
          <w:sz w:val="18"/>
          <w:szCs w:val="24"/>
        </w:rPr>
      </w:pPr>
      <w:r>
        <w:rPr>
          <w:rFonts w:ascii="Times New Roman" w:eastAsia="Times New Roman" w:hAnsi="Times New Roman" w:cs="Times New Roman"/>
          <w:i/>
          <w:noProof/>
          <w:sz w:val="24"/>
          <w:szCs w:val="24"/>
        </w:rPr>
        <w:drawing>
          <wp:inline distT="0" distB="0" distL="0" distR="0">
            <wp:extent cx="628015" cy="628015"/>
            <wp:effectExtent l="19050" t="0" r="635" b="0"/>
            <wp:docPr id="30" name="Рисунок 1" descr="Логотип МГУ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МГУ copy"/>
                    <pic:cNvPicPr>
                      <a:picLocks noChangeAspect="1" noChangeArrowheads="1"/>
                    </pic:cNvPicPr>
                  </pic:nvPicPr>
                  <pic:blipFill>
                    <a:blip r:embed="rId7" cstate="print"/>
                    <a:srcRect/>
                    <a:stretch>
                      <a:fillRect/>
                    </a:stretch>
                  </pic:blipFill>
                  <pic:spPr bwMode="auto">
                    <a:xfrm>
                      <a:off x="0" y="0"/>
                      <a:ext cx="628015" cy="628015"/>
                    </a:xfrm>
                    <a:prstGeom prst="rect">
                      <a:avLst/>
                    </a:prstGeom>
                    <a:noFill/>
                    <a:ln w="9525">
                      <a:noFill/>
                      <a:miter lim="800000"/>
                      <a:headEnd/>
                      <a:tailEnd/>
                    </a:ln>
                  </pic:spPr>
                </pic:pic>
              </a:graphicData>
            </a:graphic>
          </wp:inline>
        </w:drawing>
      </w:r>
    </w:p>
    <w:p w:rsidR="003D5762" w:rsidRPr="003D5762" w:rsidRDefault="003D5762" w:rsidP="003D5762">
      <w:pPr>
        <w:spacing w:before="60" w:after="0" w:line="240" w:lineRule="auto"/>
        <w:jc w:val="center"/>
        <w:rPr>
          <w:rFonts w:ascii="Times New Roman" w:eastAsia="Times New Roman" w:hAnsi="Times New Roman" w:cs="Times New Roman"/>
          <w:sz w:val="18"/>
          <w:szCs w:val="24"/>
        </w:rPr>
      </w:pPr>
      <w:r w:rsidRPr="003D5762">
        <w:rPr>
          <w:rFonts w:ascii="Times New Roman" w:eastAsia="Times New Roman" w:hAnsi="Times New Roman" w:cs="Times New Roman"/>
          <w:sz w:val="18"/>
          <w:szCs w:val="24"/>
        </w:rPr>
        <w:t>ФЕДЕРАЛЬНОЕ АГЕНТСТВО МОРСКОГО И РЕЧНОГО ТРАНСПОРТА</w:t>
      </w:r>
    </w:p>
    <w:p w:rsidR="003D5762" w:rsidRPr="003D5762" w:rsidRDefault="003D5762" w:rsidP="003D5762">
      <w:pPr>
        <w:keepNext/>
        <w:spacing w:after="60" w:line="240" w:lineRule="auto"/>
        <w:jc w:val="center"/>
        <w:outlineLvl w:val="0"/>
        <w:rPr>
          <w:rFonts w:ascii="Times New Roman" w:eastAsia="Times New Roman" w:hAnsi="Times New Roman" w:cs="Times New Roman"/>
          <w:b/>
          <w:bCs/>
          <w:kern w:val="32"/>
          <w:sz w:val="18"/>
          <w:szCs w:val="18"/>
        </w:rPr>
      </w:pPr>
      <w:r w:rsidRPr="003D5762">
        <w:rPr>
          <w:rFonts w:ascii="Times New Roman" w:eastAsia="Times New Roman" w:hAnsi="Times New Roman" w:cs="Times New Roman"/>
          <w:b/>
          <w:bCs/>
          <w:kern w:val="32"/>
          <w:sz w:val="18"/>
          <w:szCs w:val="18"/>
        </w:rPr>
        <w:t xml:space="preserve">ФЕДЕРАЛЬНОЕ  ГОСУДАРСТВЕННОЕ БЮДЖЕТНОЕ  ОБРАЗОВАТЕЛЬНОЕ  </w:t>
      </w:r>
    </w:p>
    <w:p w:rsidR="003D5762" w:rsidRPr="003D5762" w:rsidRDefault="003D5762" w:rsidP="003D5762">
      <w:pPr>
        <w:keepNext/>
        <w:spacing w:after="60" w:line="240" w:lineRule="auto"/>
        <w:jc w:val="center"/>
        <w:outlineLvl w:val="0"/>
        <w:rPr>
          <w:rFonts w:ascii="Times New Roman" w:eastAsia="Times New Roman" w:hAnsi="Times New Roman" w:cs="Times New Roman"/>
          <w:b/>
          <w:bCs/>
          <w:kern w:val="32"/>
          <w:sz w:val="18"/>
          <w:szCs w:val="18"/>
        </w:rPr>
      </w:pPr>
      <w:r w:rsidRPr="003D5762">
        <w:rPr>
          <w:rFonts w:ascii="Times New Roman" w:eastAsia="Times New Roman" w:hAnsi="Times New Roman" w:cs="Times New Roman"/>
          <w:b/>
          <w:bCs/>
          <w:kern w:val="32"/>
          <w:sz w:val="18"/>
          <w:szCs w:val="18"/>
        </w:rPr>
        <w:t xml:space="preserve">УЧРЕЖДЕНИ </w:t>
      </w:r>
      <w:r w:rsidRPr="003D5762">
        <w:rPr>
          <w:rFonts w:ascii="Cambria" w:eastAsia="Times New Roman" w:hAnsi="Cambria" w:cs="Times New Roman"/>
          <w:b/>
          <w:bCs/>
          <w:kern w:val="32"/>
          <w:sz w:val="18"/>
          <w:szCs w:val="18"/>
        </w:rPr>
        <w:t>ВЫСШЕГО ОБРАЗОВАНИЯ</w:t>
      </w:r>
    </w:p>
    <w:p w:rsidR="003D5762" w:rsidRPr="003D5762" w:rsidRDefault="003D5762" w:rsidP="003D5762">
      <w:pPr>
        <w:keepNext/>
        <w:spacing w:after="0" w:line="240" w:lineRule="auto"/>
        <w:ind w:firstLine="720"/>
        <w:jc w:val="center"/>
        <w:outlineLvl w:val="1"/>
        <w:rPr>
          <w:rFonts w:ascii="Times New Roman" w:eastAsia="Times New Roman" w:hAnsi="Times New Roman" w:cs="Times New Roman"/>
          <w:sz w:val="28"/>
          <w:szCs w:val="20"/>
        </w:rPr>
      </w:pPr>
      <w:r w:rsidRPr="003D5762">
        <w:rPr>
          <w:rFonts w:ascii="Times New Roman" w:eastAsia="Times New Roman" w:hAnsi="Times New Roman" w:cs="Times New Roman"/>
          <w:sz w:val="28"/>
          <w:szCs w:val="20"/>
        </w:rPr>
        <w:t>МОРСКОЙ  ГОСУДАРСТВЕННЫЙ  УНИВЕРСИТЕТ</w:t>
      </w:r>
    </w:p>
    <w:p w:rsidR="003D5762" w:rsidRPr="003D5762" w:rsidRDefault="003D5762" w:rsidP="003D5762">
      <w:pPr>
        <w:tabs>
          <w:tab w:val="center" w:pos="1985"/>
        </w:tabs>
        <w:spacing w:after="0" w:line="240" w:lineRule="auto"/>
        <w:jc w:val="center"/>
        <w:rPr>
          <w:rFonts w:ascii="Times New Roman" w:eastAsia="Times New Roman" w:hAnsi="Times New Roman" w:cs="Times New Roman"/>
          <w:sz w:val="28"/>
          <w:szCs w:val="28"/>
        </w:rPr>
      </w:pPr>
      <w:r w:rsidRPr="003D5762">
        <w:rPr>
          <w:rFonts w:ascii="Times New Roman" w:eastAsia="Times New Roman" w:hAnsi="Times New Roman" w:cs="Times New Roman"/>
          <w:b/>
          <w:sz w:val="28"/>
          <w:szCs w:val="28"/>
        </w:rPr>
        <w:t>имени  адмирала  Г.И. Невельского</w:t>
      </w:r>
    </w:p>
    <w:p w:rsidR="003D5762" w:rsidRPr="003D5762" w:rsidRDefault="003D5762" w:rsidP="003D5762">
      <w:pPr>
        <w:spacing w:after="0" w:line="240" w:lineRule="auto"/>
        <w:jc w:val="center"/>
        <w:rPr>
          <w:rFonts w:ascii="Times New Roman" w:eastAsia="Times New Roman" w:hAnsi="Times New Roman" w:cs="Times New Roman"/>
          <w:b/>
          <w:sz w:val="28"/>
          <w:szCs w:val="28"/>
        </w:rPr>
      </w:pPr>
      <w:r w:rsidRPr="003D5762">
        <w:rPr>
          <w:rFonts w:ascii="Times New Roman" w:eastAsia="Times New Roman" w:hAnsi="Times New Roman" w:cs="Times New Roman"/>
          <w:b/>
          <w:sz w:val="28"/>
          <w:szCs w:val="28"/>
        </w:rPr>
        <w:t>(МГУ им. адм. Г. И. Невельского)</w:t>
      </w:r>
    </w:p>
    <w:p w:rsidR="003D5762" w:rsidRPr="003D5762" w:rsidRDefault="003D5762" w:rsidP="003D5762">
      <w:pPr>
        <w:spacing w:after="0" w:line="240" w:lineRule="auto"/>
        <w:jc w:val="center"/>
        <w:rPr>
          <w:rFonts w:ascii="Times New Roman" w:eastAsia="Times New Roman" w:hAnsi="Times New Roman" w:cs="Times New Roman"/>
          <w:b/>
          <w:sz w:val="28"/>
          <w:szCs w:val="28"/>
        </w:rPr>
      </w:pPr>
    </w:p>
    <w:p w:rsidR="003D5762" w:rsidRPr="003D5762" w:rsidRDefault="003D5762" w:rsidP="003D5762">
      <w:pPr>
        <w:spacing w:after="0" w:line="240" w:lineRule="auto"/>
        <w:jc w:val="center"/>
        <w:rPr>
          <w:rFonts w:ascii="Times New Roman" w:eastAsia="Times New Roman" w:hAnsi="Times New Roman" w:cs="Times New Roman"/>
          <w:sz w:val="28"/>
          <w:szCs w:val="28"/>
        </w:rPr>
      </w:pPr>
      <w:r w:rsidRPr="003D5762">
        <w:rPr>
          <w:rFonts w:ascii="Times New Roman" w:eastAsia="Times New Roman" w:hAnsi="Times New Roman" w:cs="Times New Roman"/>
          <w:sz w:val="28"/>
          <w:szCs w:val="28"/>
        </w:rPr>
        <w:t>МОРСКОЙ ФАКУЛЬТЕТ ГУМАНИТАРНЫХ ТЕХНОЛОГИЙ</w:t>
      </w:r>
    </w:p>
    <w:p w:rsidR="003D5762" w:rsidRPr="003D5762" w:rsidRDefault="003D5762" w:rsidP="003D5762">
      <w:pPr>
        <w:spacing w:after="0" w:line="240" w:lineRule="auto"/>
        <w:jc w:val="center"/>
        <w:rPr>
          <w:rFonts w:ascii="Times New Roman" w:eastAsia="Times New Roman" w:hAnsi="Times New Roman" w:cs="Times New Roman"/>
          <w:b/>
          <w:sz w:val="28"/>
          <w:szCs w:val="28"/>
        </w:rPr>
      </w:pPr>
      <w:r w:rsidRPr="003D5762">
        <w:rPr>
          <w:rFonts w:ascii="Times New Roman" w:eastAsia="Times New Roman" w:hAnsi="Times New Roman" w:cs="Times New Roman"/>
          <w:b/>
          <w:sz w:val="28"/>
          <w:szCs w:val="28"/>
        </w:rPr>
        <w:t>КАФЕДРА ОБЩЕЙ И ПРОФЕССИОНАЛЬНОЙ ПСИХОЛОГИИ</w:t>
      </w:r>
    </w:p>
    <w:p w:rsidR="003D5762" w:rsidRPr="003D5762" w:rsidRDefault="003D5762" w:rsidP="003D5762">
      <w:pPr>
        <w:spacing w:after="0" w:line="240" w:lineRule="auto"/>
        <w:rPr>
          <w:rFonts w:ascii="Times New Roman" w:eastAsia="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8"/>
        <w:gridCol w:w="2867"/>
        <w:gridCol w:w="1098"/>
        <w:gridCol w:w="2005"/>
        <w:gridCol w:w="2263"/>
      </w:tblGrid>
      <w:tr w:rsidR="003D5762" w:rsidRPr="003D5762" w:rsidTr="00AF4672">
        <w:tc>
          <w:tcPr>
            <w:tcW w:w="4205" w:type="dxa"/>
            <w:gridSpan w:val="2"/>
            <w:tcBorders>
              <w:top w:val="nil"/>
              <w:left w:val="nil"/>
              <w:bottom w:val="nil"/>
              <w:right w:val="nil"/>
            </w:tcBorders>
            <w:vAlign w:val="center"/>
          </w:tcPr>
          <w:p w:rsidR="003D5762" w:rsidRPr="003D5762" w:rsidRDefault="003D5762" w:rsidP="003D5762">
            <w:pPr>
              <w:spacing w:after="0" w:line="240" w:lineRule="auto"/>
              <w:jc w:val="center"/>
              <w:rPr>
                <w:rFonts w:ascii="Times New Roman" w:eastAsia="Times New Roman" w:hAnsi="Times New Roman" w:cs="Times New Roman"/>
                <w:sz w:val="26"/>
                <w:szCs w:val="26"/>
              </w:rPr>
            </w:pPr>
          </w:p>
        </w:tc>
        <w:tc>
          <w:tcPr>
            <w:tcW w:w="1098" w:type="dxa"/>
            <w:tcBorders>
              <w:top w:val="nil"/>
              <w:left w:val="nil"/>
              <w:bottom w:val="nil"/>
              <w:right w:val="nil"/>
            </w:tcBorders>
          </w:tcPr>
          <w:p w:rsidR="003D5762" w:rsidRPr="003D5762" w:rsidRDefault="003D5762" w:rsidP="003D5762">
            <w:pPr>
              <w:spacing w:after="0" w:line="240" w:lineRule="auto"/>
              <w:rPr>
                <w:rFonts w:ascii="Times New Roman" w:eastAsia="Times New Roman" w:hAnsi="Times New Roman" w:cs="Times New Roman"/>
                <w:sz w:val="26"/>
                <w:szCs w:val="26"/>
              </w:rPr>
            </w:pPr>
          </w:p>
        </w:tc>
        <w:tc>
          <w:tcPr>
            <w:tcW w:w="4268" w:type="dxa"/>
            <w:gridSpan w:val="2"/>
            <w:tcBorders>
              <w:top w:val="nil"/>
              <w:left w:val="nil"/>
              <w:bottom w:val="nil"/>
              <w:right w:val="nil"/>
            </w:tcBorders>
            <w:vAlign w:val="center"/>
          </w:tcPr>
          <w:p w:rsidR="003D5762" w:rsidRPr="003D5762" w:rsidRDefault="003D5762" w:rsidP="003D5762">
            <w:pPr>
              <w:spacing w:after="0" w:line="360" w:lineRule="auto"/>
              <w:ind w:right="480"/>
              <w:rPr>
                <w:rFonts w:ascii="Times New Roman" w:eastAsia="Times New Roman" w:hAnsi="Times New Roman" w:cs="Times New Roman"/>
                <w:b/>
                <w:caps/>
                <w:color w:val="FF0000"/>
                <w:sz w:val="24"/>
                <w:szCs w:val="24"/>
              </w:rPr>
            </w:pPr>
            <w:r w:rsidRPr="003D5762">
              <w:rPr>
                <w:rFonts w:ascii="Times New Roman" w:eastAsia="Times New Roman" w:hAnsi="Times New Roman" w:cs="Times New Roman"/>
                <w:b/>
                <w:caps/>
                <w:sz w:val="24"/>
                <w:szCs w:val="24"/>
              </w:rPr>
              <w:t>допущено к защите</w:t>
            </w:r>
          </w:p>
        </w:tc>
      </w:tr>
      <w:tr w:rsidR="003D5762" w:rsidRPr="003D5762" w:rsidTr="00AF4672">
        <w:tc>
          <w:tcPr>
            <w:tcW w:w="4205" w:type="dxa"/>
            <w:gridSpan w:val="2"/>
            <w:tcBorders>
              <w:top w:val="nil"/>
              <w:left w:val="nil"/>
              <w:bottom w:val="nil"/>
              <w:right w:val="nil"/>
            </w:tcBorders>
            <w:vAlign w:val="center"/>
          </w:tcPr>
          <w:p w:rsidR="003D5762" w:rsidRPr="003D5762" w:rsidRDefault="003D5762" w:rsidP="003D5762">
            <w:pPr>
              <w:spacing w:after="0" w:line="240" w:lineRule="auto"/>
              <w:jc w:val="center"/>
              <w:rPr>
                <w:rFonts w:ascii="Times New Roman" w:eastAsia="Times New Roman" w:hAnsi="Times New Roman" w:cs="Times New Roman"/>
                <w:sz w:val="24"/>
                <w:szCs w:val="24"/>
              </w:rPr>
            </w:pPr>
          </w:p>
        </w:tc>
        <w:tc>
          <w:tcPr>
            <w:tcW w:w="1098" w:type="dxa"/>
            <w:tcBorders>
              <w:top w:val="nil"/>
              <w:left w:val="nil"/>
              <w:bottom w:val="nil"/>
              <w:right w:val="nil"/>
            </w:tcBorders>
          </w:tcPr>
          <w:p w:rsidR="003D5762" w:rsidRPr="003D5762" w:rsidRDefault="003D5762" w:rsidP="003D5762">
            <w:pPr>
              <w:spacing w:after="0" w:line="240" w:lineRule="auto"/>
              <w:rPr>
                <w:rFonts w:ascii="Times New Roman" w:eastAsia="Times New Roman" w:hAnsi="Times New Roman" w:cs="Times New Roman"/>
                <w:sz w:val="24"/>
                <w:szCs w:val="24"/>
              </w:rPr>
            </w:pPr>
          </w:p>
        </w:tc>
        <w:tc>
          <w:tcPr>
            <w:tcW w:w="4268" w:type="dxa"/>
            <w:gridSpan w:val="2"/>
            <w:tcBorders>
              <w:top w:val="single" w:sz="4" w:space="0" w:color="auto"/>
              <w:left w:val="nil"/>
              <w:bottom w:val="nil"/>
              <w:right w:val="nil"/>
            </w:tcBorders>
          </w:tcPr>
          <w:p w:rsidR="003D5762" w:rsidRPr="003D5762" w:rsidRDefault="003D5762" w:rsidP="003D5762">
            <w:pPr>
              <w:spacing w:after="0" w:line="240" w:lineRule="auto"/>
              <w:rPr>
                <w:rFonts w:ascii="Times New Roman" w:eastAsia="Times New Roman" w:hAnsi="Times New Roman" w:cs="Times New Roman"/>
                <w:sz w:val="24"/>
                <w:szCs w:val="24"/>
              </w:rPr>
            </w:pPr>
            <w:r w:rsidRPr="003D5762">
              <w:rPr>
                <w:rFonts w:ascii="Times New Roman" w:eastAsia="Times New Roman" w:hAnsi="Times New Roman" w:cs="Times New Roman"/>
                <w:sz w:val="24"/>
                <w:szCs w:val="24"/>
              </w:rPr>
              <w:t>Заведующий кафедрой</w:t>
            </w:r>
          </w:p>
          <w:p w:rsidR="003D5762" w:rsidRPr="003D5762" w:rsidRDefault="003D5762" w:rsidP="003D5762">
            <w:pPr>
              <w:spacing w:after="0" w:line="240" w:lineRule="auto"/>
              <w:rPr>
                <w:rFonts w:ascii="Times New Roman" w:eastAsia="Times New Roman" w:hAnsi="Times New Roman" w:cs="Times New Roman"/>
                <w:sz w:val="24"/>
                <w:szCs w:val="24"/>
              </w:rPr>
            </w:pPr>
          </w:p>
        </w:tc>
      </w:tr>
      <w:tr w:rsidR="003D5762" w:rsidRPr="003D5762" w:rsidTr="00AF4672">
        <w:tc>
          <w:tcPr>
            <w:tcW w:w="1338" w:type="dxa"/>
            <w:tcBorders>
              <w:top w:val="nil"/>
              <w:left w:val="nil"/>
              <w:bottom w:val="nil"/>
              <w:right w:val="nil"/>
            </w:tcBorders>
          </w:tcPr>
          <w:p w:rsidR="003D5762" w:rsidRPr="003D5762" w:rsidRDefault="003D5762" w:rsidP="003D5762">
            <w:pPr>
              <w:spacing w:after="0" w:line="240" w:lineRule="auto"/>
              <w:rPr>
                <w:rFonts w:ascii="Times New Roman" w:eastAsia="Times New Roman" w:hAnsi="Times New Roman" w:cs="Times New Roman"/>
                <w:sz w:val="24"/>
                <w:szCs w:val="24"/>
              </w:rPr>
            </w:pPr>
          </w:p>
        </w:tc>
        <w:tc>
          <w:tcPr>
            <w:tcW w:w="2867" w:type="dxa"/>
            <w:tcBorders>
              <w:top w:val="nil"/>
              <w:left w:val="nil"/>
              <w:bottom w:val="nil"/>
              <w:right w:val="nil"/>
            </w:tcBorders>
          </w:tcPr>
          <w:p w:rsidR="003D5762" w:rsidRPr="003D5762" w:rsidRDefault="003D5762" w:rsidP="003D5762">
            <w:pPr>
              <w:spacing w:after="0" w:line="240" w:lineRule="auto"/>
              <w:jc w:val="right"/>
              <w:rPr>
                <w:rFonts w:ascii="Times New Roman" w:eastAsia="Times New Roman" w:hAnsi="Times New Roman" w:cs="Times New Roman"/>
                <w:i/>
                <w:sz w:val="24"/>
                <w:szCs w:val="24"/>
              </w:rPr>
            </w:pPr>
          </w:p>
        </w:tc>
        <w:tc>
          <w:tcPr>
            <w:tcW w:w="1098" w:type="dxa"/>
            <w:tcBorders>
              <w:top w:val="nil"/>
              <w:left w:val="nil"/>
              <w:bottom w:val="nil"/>
              <w:right w:val="nil"/>
            </w:tcBorders>
          </w:tcPr>
          <w:p w:rsidR="003D5762" w:rsidRPr="003D5762" w:rsidRDefault="003D5762" w:rsidP="003D5762">
            <w:pPr>
              <w:spacing w:after="0" w:line="240" w:lineRule="auto"/>
              <w:rPr>
                <w:rFonts w:ascii="Times New Roman" w:eastAsia="Times New Roman" w:hAnsi="Times New Roman" w:cs="Times New Roman"/>
                <w:sz w:val="24"/>
                <w:szCs w:val="24"/>
              </w:rPr>
            </w:pPr>
          </w:p>
        </w:tc>
        <w:tc>
          <w:tcPr>
            <w:tcW w:w="2005" w:type="dxa"/>
            <w:tcBorders>
              <w:top w:val="nil"/>
              <w:left w:val="nil"/>
              <w:bottom w:val="single" w:sz="4" w:space="0" w:color="auto"/>
              <w:right w:val="nil"/>
            </w:tcBorders>
          </w:tcPr>
          <w:p w:rsidR="003D5762" w:rsidRPr="003D5762" w:rsidRDefault="003D5762" w:rsidP="003D5762">
            <w:pPr>
              <w:spacing w:after="0" w:line="240" w:lineRule="auto"/>
              <w:rPr>
                <w:rFonts w:ascii="Times New Roman" w:eastAsia="Times New Roman" w:hAnsi="Times New Roman" w:cs="Times New Roman"/>
                <w:sz w:val="24"/>
                <w:szCs w:val="24"/>
              </w:rPr>
            </w:pPr>
          </w:p>
        </w:tc>
        <w:tc>
          <w:tcPr>
            <w:tcW w:w="2263" w:type="dxa"/>
            <w:tcBorders>
              <w:top w:val="nil"/>
              <w:left w:val="nil"/>
              <w:bottom w:val="single" w:sz="4" w:space="0" w:color="auto"/>
              <w:right w:val="nil"/>
            </w:tcBorders>
            <w:vAlign w:val="bottom"/>
          </w:tcPr>
          <w:p w:rsidR="003D5762" w:rsidRPr="003D5762" w:rsidRDefault="003D5762" w:rsidP="003D5762">
            <w:pPr>
              <w:spacing w:after="0" w:line="240" w:lineRule="auto"/>
              <w:jc w:val="right"/>
              <w:rPr>
                <w:rFonts w:ascii="Times New Roman" w:eastAsia="Times New Roman" w:hAnsi="Times New Roman" w:cs="Times New Roman"/>
                <w:i/>
                <w:sz w:val="24"/>
                <w:szCs w:val="24"/>
              </w:rPr>
            </w:pPr>
            <w:r w:rsidRPr="003D5762">
              <w:rPr>
                <w:rFonts w:ascii="Times New Roman" w:eastAsia="Times New Roman" w:hAnsi="Times New Roman" w:cs="Times New Roman"/>
                <w:i/>
                <w:sz w:val="24"/>
                <w:szCs w:val="24"/>
              </w:rPr>
              <w:t>/ И.В.Герасимова /</w:t>
            </w:r>
          </w:p>
        </w:tc>
      </w:tr>
      <w:tr w:rsidR="003D5762" w:rsidRPr="003D5762" w:rsidTr="00AF4672">
        <w:tc>
          <w:tcPr>
            <w:tcW w:w="4205" w:type="dxa"/>
            <w:gridSpan w:val="2"/>
            <w:tcBorders>
              <w:top w:val="nil"/>
              <w:left w:val="nil"/>
              <w:bottom w:val="nil"/>
              <w:right w:val="nil"/>
            </w:tcBorders>
            <w:vAlign w:val="bottom"/>
          </w:tcPr>
          <w:p w:rsidR="003D5762" w:rsidRPr="003D5762" w:rsidRDefault="003D5762" w:rsidP="003D5762">
            <w:pPr>
              <w:spacing w:after="0" w:line="240" w:lineRule="auto"/>
              <w:jc w:val="center"/>
              <w:rPr>
                <w:rFonts w:ascii="Times New Roman" w:eastAsia="Times New Roman" w:hAnsi="Times New Roman" w:cs="Times New Roman"/>
                <w:i/>
                <w:sz w:val="24"/>
                <w:szCs w:val="24"/>
              </w:rPr>
            </w:pPr>
          </w:p>
        </w:tc>
        <w:tc>
          <w:tcPr>
            <w:tcW w:w="1098" w:type="dxa"/>
            <w:tcBorders>
              <w:top w:val="nil"/>
              <w:left w:val="nil"/>
              <w:bottom w:val="nil"/>
              <w:right w:val="nil"/>
            </w:tcBorders>
          </w:tcPr>
          <w:p w:rsidR="003D5762" w:rsidRPr="003D5762" w:rsidRDefault="003D5762" w:rsidP="003D5762">
            <w:pPr>
              <w:spacing w:after="0" w:line="240" w:lineRule="auto"/>
              <w:rPr>
                <w:rFonts w:ascii="Times New Roman" w:eastAsia="Times New Roman" w:hAnsi="Times New Roman" w:cs="Times New Roman"/>
                <w:sz w:val="24"/>
                <w:szCs w:val="24"/>
              </w:rPr>
            </w:pPr>
          </w:p>
        </w:tc>
        <w:tc>
          <w:tcPr>
            <w:tcW w:w="4268" w:type="dxa"/>
            <w:gridSpan w:val="2"/>
            <w:tcBorders>
              <w:top w:val="nil"/>
              <w:left w:val="nil"/>
              <w:bottom w:val="single" w:sz="4" w:space="0" w:color="auto"/>
              <w:right w:val="nil"/>
            </w:tcBorders>
            <w:vAlign w:val="center"/>
          </w:tcPr>
          <w:p w:rsidR="003D5762" w:rsidRPr="003D5762" w:rsidRDefault="003D5762" w:rsidP="003D5762">
            <w:pPr>
              <w:spacing w:after="0" w:line="240" w:lineRule="auto"/>
              <w:jc w:val="center"/>
              <w:rPr>
                <w:rFonts w:ascii="Times New Roman" w:eastAsia="Times New Roman" w:hAnsi="Times New Roman" w:cs="Times New Roman"/>
                <w:i/>
                <w:sz w:val="24"/>
                <w:szCs w:val="24"/>
              </w:rPr>
            </w:pPr>
          </w:p>
          <w:p w:rsidR="003D5762" w:rsidRPr="003D5762" w:rsidRDefault="003D5762" w:rsidP="003D5762">
            <w:pPr>
              <w:spacing w:after="0" w:line="240" w:lineRule="auto"/>
              <w:jc w:val="center"/>
              <w:rPr>
                <w:rFonts w:ascii="Times New Roman" w:eastAsia="Times New Roman" w:hAnsi="Times New Roman" w:cs="Times New Roman"/>
                <w:sz w:val="24"/>
                <w:szCs w:val="24"/>
              </w:rPr>
            </w:pPr>
            <w:r w:rsidRPr="003D5762">
              <w:rPr>
                <w:rFonts w:ascii="Times New Roman" w:eastAsia="Times New Roman" w:hAnsi="Times New Roman" w:cs="Times New Roman"/>
                <w:sz w:val="24"/>
                <w:szCs w:val="24"/>
              </w:rPr>
              <w:t xml:space="preserve">___  _______________  </w:t>
            </w:r>
            <w:smartTag w:uri="urn:schemas-microsoft-com:office:smarttags" w:element="metricconverter">
              <w:smartTagPr>
                <w:attr w:name="ProductID" w:val="2017 г"/>
              </w:smartTagPr>
              <w:r w:rsidRPr="003D5762">
                <w:rPr>
                  <w:rFonts w:ascii="Times New Roman" w:eastAsia="Times New Roman" w:hAnsi="Times New Roman" w:cs="Times New Roman"/>
                  <w:sz w:val="24"/>
                  <w:szCs w:val="24"/>
                </w:rPr>
                <w:t>2017 г</w:t>
              </w:r>
            </w:smartTag>
            <w:r w:rsidRPr="003D5762">
              <w:rPr>
                <w:rFonts w:ascii="Times New Roman" w:eastAsia="Times New Roman" w:hAnsi="Times New Roman" w:cs="Times New Roman"/>
                <w:sz w:val="24"/>
                <w:szCs w:val="24"/>
              </w:rPr>
              <w:t>.</w:t>
            </w:r>
          </w:p>
        </w:tc>
      </w:tr>
    </w:tbl>
    <w:p w:rsidR="003D5762" w:rsidRPr="003D5762" w:rsidRDefault="003D5762" w:rsidP="003D5762">
      <w:pPr>
        <w:spacing w:after="0" w:line="360" w:lineRule="auto"/>
        <w:rPr>
          <w:rFonts w:ascii="Times New Roman" w:eastAsia="Times New Roman" w:hAnsi="Times New Roman" w:cs="Times New Roman"/>
          <w:b/>
          <w:sz w:val="28"/>
          <w:szCs w:val="28"/>
        </w:rPr>
      </w:pPr>
    </w:p>
    <w:p w:rsidR="003D5762" w:rsidRPr="003D5762" w:rsidRDefault="003D5762" w:rsidP="003D5762">
      <w:pPr>
        <w:spacing w:after="0" w:line="360" w:lineRule="auto"/>
        <w:jc w:val="right"/>
        <w:rPr>
          <w:rFonts w:ascii="Times New Roman" w:eastAsia="Times New Roman" w:hAnsi="Times New Roman" w:cs="Times New Roman"/>
          <w:sz w:val="24"/>
          <w:szCs w:val="24"/>
        </w:rPr>
      </w:pPr>
    </w:p>
    <w:p w:rsidR="003D5762" w:rsidRPr="003D5762" w:rsidRDefault="003D5762" w:rsidP="003D5762">
      <w:pPr>
        <w:spacing w:after="0" w:line="360" w:lineRule="auto"/>
        <w:jc w:val="center"/>
        <w:rPr>
          <w:rFonts w:ascii="Times New Roman" w:eastAsia="Times New Roman" w:hAnsi="Times New Roman" w:cs="Times New Roman"/>
          <w:color w:val="FF0000"/>
          <w:sz w:val="28"/>
          <w:szCs w:val="28"/>
        </w:rPr>
      </w:pPr>
      <w:r w:rsidRPr="003D5762">
        <w:rPr>
          <w:rFonts w:ascii="Times New Roman" w:eastAsia="Times New Roman" w:hAnsi="Times New Roman" w:cs="Times New Roman"/>
          <w:sz w:val="28"/>
          <w:szCs w:val="28"/>
        </w:rPr>
        <w:t xml:space="preserve">КУРСОВАЯ РАБОТА </w:t>
      </w:r>
    </w:p>
    <w:p w:rsidR="003D5762" w:rsidRPr="003D5762" w:rsidRDefault="003D5762" w:rsidP="003D5762">
      <w:pPr>
        <w:spacing w:after="0" w:line="360" w:lineRule="auto"/>
        <w:jc w:val="center"/>
        <w:rPr>
          <w:rFonts w:ascii="Times New Roman" w:eastAsia="Times New Roman" w:hAnsi="Times New Roman" w:cs="Times New Roman"/>
          <w:sz w:val="28"/>
          <w:szCs w:val="28"/>
        </w:rPr>
      </w:pPr>
      <w:r w:rsidRPr="003D5762">
        <w:rPr>
          <w:rFonts w:ascii="Times New Roman" w:eastAsia="Times New Roman" w:hAnsi="Times New Roman" w:cs="Times New Roman"/>
          <w:sz w:val="28"/>
          <w:szCs w:val="28"/>
        </w:rPr>
        <w:t xml:space="preserve">по дисциплине </w:t>
      </w:r>
      <w:r>
        <w:rPr>
          <w:rFonts w:ascii="Times New Roman" w:eastAsia="Times New Roman" w:hAnsi="Times New Roman" w:cs="Times New Roman"/>
          <w:sz w:val="28"/>
          <w:szCs w:val="28"/>
        </w:rPr>
        <w:t>«психодиагностика»</w:t>
      </w:r>
    </w:p>
    <w:p w:rsidR="003D5762" w:rsidRPr="003D5762" w:rsidRDefault="003D5762" w:rsidP="003D5762">
      <w:pPr>
        <w:spacing w:after="0" w:line="360" w:lineRule="auto"/>
        <w:jc w:val="center"/>
        <w:rPr>
          <w:rFonts w:ascii="Times New Roman" w:eastAsia="Times New Roman" w:hAnsi="Times New Roman" w:cs="Times New Roman"/>
          <w:color w:val="FF0000"/>
          <w:sz w:val="28"/>
          <w:szCs w:val="28"/>
        </w:rPr>
      </w:pPr>
      <w:r w:rsidRPr="003D5762">
        <w:rPr>
          <w:rFonts w:ascii="Times New Roman" w:eastAsia="Times New Roman" w:hAnsi="Times New Roman" w:cs="Times New Roman"/>
          <w:sz w:val="28"/>
          <w:szCs w:val="28"/>
        </w:rPr>
        <w:t xml:space="preserve">по направлению подготовки 37.03.01 Психология </w:t>
      </w:r>
    </w:p>
    <w:p w:rsidR="003D5762" w:rsidRPr="003D5762" w:rsidRDefault="003D5762" w:rsidP="003D5762">
      <w:pPr>
        <w:spacing w:after="0" w:line="240" w:lineRule="auto"/>
        <w:jc w:val="center"/>
        <w:rPr>
          <w:rFonts w:ascii="Times New Roman" w:eastAsia="Times New Roman" w:hAnsi="Times New Roman" w:cs="Times New Roman"/>
          <w:b/>
          <w:sz w:val="28"/>
          <w:szCs w:val="28"/>
        </w:rPr>
      </w:pPr>
    </w:p>
    <w:p w:rsidR="003D5762" w:rsidRPr="003D5762" w:rsidRDefault="003D5762" w:rsidP="003D5762">
      <w:pPr>
        <w:spacing w:after="0" w:line="240" w:lineRule="auto"/>
        <w:jc w:val="center"/>
        <w:rPr>
          <w:rFonts w:ascii="Times New Roman" w:eastAsia="Times New Roman" w:hAnsi="Times New Roman" w:cs="Times New Roman"/>
          <w:b/>
          <w:sz w:val="28"/>
          <w:szCs w:val="28"/>
        </w:rPr>
      </w:pPr>
    </w:p>
    <w:p w:rsidR="003D5762" w:rsidRPr="003D5762" w:rsidRDefault="001835DF" w:rsidP="003D5762">
      <w:pPr>
        <w:spacing w:after="0" w:line="240" w:lineRule="auto"/>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sz w:val="28"/>
          <w:szCs w:val="28"/>
        </w:rPr>
        <w:t>П</w:t>
      </w:r>
      <w:r w:rsidR="003D5762" w:rsidRPr="003D5762">
        <w:rPr>
          <w:rFonts w:ascii="Times New Roman" w:eastAsia="Times New Roman" w:hAnsi="Times New Roman" w:cs="Times New Roman"/>
          <w:b/>
          <w:sz w:val="28"/>
          <w:szCs w:val="28"/>
        </w:rPr>
        <w:t>рофессиональная подготовка плавательного состава</w:t>
      </w:r>
      <w:bookmarkEnd w:id="0"/>
      <w:r w:rsidR="003D5762" w:rsidRPr="003D5762">
        <w:rPr>
          <w:rFonts w:ascii="Times New Roman" w:eastAsia="Times New Roman" w:hAnsi="Times New Roman" w:cs="Times New Roman"/>
          <w:b/>
          <w:sz w:val="28"/>
          <w:szCs w:val="28"/>
        </w:rPr>
        <w:t xml:space="preserve"> МГУ</w:t>
      </w:r>
      <w:r w:rsidR="003D5762">
        <w:rPr>
          <w:rFonts w:ascii="Times New Roman" w:eastAsia="Times New Roman" w:hAnsi="Times New Roman" w:cs="Times New Roman"/>
          <w:b/>
          <w:sz w:val="28"/>
          <w:szCs w:val="28"/>
        </w:rPr>
        <w:t xml:space="preserve"> НЕВЕЛЬСКОГО</w:t>
      </w:r>
      <w:r w:rsidR="003D5762" w:rsidRPr="003D5762">
        <w:rPr>
          <w:rFonts w:ascii="Times New Roman" w:eastAsia="Times New Roman" w:hAnsi="Times New Roman" w:cs="Times New Roman"/>
          <w:b/>
          <w:sz w:val="28"/>
          <w:szCs w:val="28"/>
        </w:rPr>
        <w:t>: целостный взгляд на организацию процесса</w:t>
      </w:r>
    </w:p>
    <w:p w:rsidR="003D5762" w:rsidRPr="003D5762" w:rsidRDefault="003D5762" w:rsidP="003D5762">
      <w:pPr>
        <w:spacing w:after="0" w:line="240" w:lineRule="auto"/>
        <w:rPr>
          <w:rFonts w:ascii="Times New Roman" w:eastAsia="Times New Roman" w:hAnsi="Times New Roman" w:cs="Times New Roman"/>
          <w:b/>
          <w:sz w:val="28"/>
          <w:szCs w:val="28"/>
        </w:rPr>
      </w:pPr>
    </w:p>
    <w:p w:rsidR="003D5762" w:rsidRPr="003D5762" w:rsidRDefault="003D5762" w:rsidP="003D5762">
      <w:pPr>
        <w:spacing w:after="0" w:line="240" w:lineRule="auto"/>
        <w:jc w:val="center"/>
        <w:rPr>
          <w:rFonts w:ascii="Times New Roman" w:eastAsia="Times New Roman" w:hAnsi="Times New Roman" w:cs="Times New Roman"/>
          <w:b/>
          <w:sz w:val="28"/>
          <w:szCs w:val="28"/>
        </w:rPr>
      </w:pPr>
    </w:p>
    <w:tbl>
      <w:tblPr>
        <w:tblW w:w="9648" w:type="dxa"/>
        <w:tblLook w:val="01E0"/>
      </w:tblPr>
      <w:tblGrid>
        <w:gridCol w:w="4068"/>
        <w:gridCol w:w="1804"/>
        <w:gridCol w:w="3776"/>
      </w:tblGrid>
      <w:tr w:rsidR="003D5762" w:rsidRPr="003D5762" w:rsidTr="00AF4672">
        <w:tc>
          <w:tcPr>
            <w:tcW w:w="4068" w:type="dxa"/>
          </w:tcPr>
          <w:p w:rsidR="003D5762" w:rsidRPr="003D5762" w:rsidRDefault="003D5762" w:rsidP="003D5762">
            <w:pPr>
              <w:spacing w:after="0" w:line="360" w:lineRule="auto"/>
              <w:rPr>
                <w:rFonts w:ascii="Times New Roman" w:eastAsia="Times New Roman" w:hAnsi="Times New Roman" w:cs="Times New Roman"/>
                <w:b/>
                <w:sz w:val="24"/>
                <w:szCs w:val="28"/>
              </w:rPr>
            </w:pPr>
          </w:p>
        </w:tc>
        <w:tc>
          <w:tcPr>
            <w:tcW w:w="1804" w:type="dxa"/>
          </w:tcPr>
          <w:p w:rsidR="003D5762" w:rsidRPr="003D5762" w:rsidRDefault="003D5762" w:rsidP="003D5762">
            <w:pPr>
              <w:spacing w:after="0" w:line="360" w:lineRule="auto"/>
              <w:jc w:val="center"/>
              <w:rPr>
                <w:rFonts w:ascii="Times New Roman" w:eastAsia="Times New Roman" w:hAnsi="Times New Roman" w:cs="Times New Roman"/>
                <w:color w:val="FF0000"/>
                <w:sz w:val="24"/>
                <w:szCs w:val="28"/>
              </w:rPr>
            </w:pPr>
          </w:p>
        </w:tc>
        <w:tc>
          <w:tcPr>
            <w:tcW w:w="3776" w:type="dxa"/>
          </w:tcPr>
          <w:p w:rsidR="003D5762" w:rsidRPr="003D5762" w:rsidRDefault="003D5762" w:rsidP="003D5762">
            <w:pPr>
              <w:spacing w:after="0" w:line="360" w:lineRule="auto"/>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Руководитель</w:t>
            </w:r>
          </w:p>
          <w:p w:rsidR="003D5762" w:rsidRPr="003D5762" w:rsidRDefault="003D5762" w:rsidP="003D5762">
            <w:pPr>
              <w:spacing w:after="0" w:line="360" w:lineRule="auto"/>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уч. степень, уч. звание</w:t>
            </w:r>
          </w:p>
          <w:p w:rsidR="003D5762" w:rsidRPr="003D5762" w:rsidRDefault="003D5762" w:rsidP="003D5762">
            <w:pPr>
              <w:spacing w:after="0" w:line="360" w:lineRule="auto"/>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________________ И.О.Ф.</w:t>
            </w:r>
          </w:p>
          <w:p w:rsidR="003D5762" w:rsidRPr="003D5762" w:rsidRDefault="003D5762" w:rsidP="003D5762">
            <w:pPr>
              <w:spacing w:after="0" w:line="360" w:lineRule="auto"/>
              <w:rPr>
                <w:rFonts w:ascii="Times New Roman" w:eastAsia="Times New Roman" w:hAnsi="Times New Roman" w:cs="Times New Roman"/>
                <w:b/>
                <w:sz w:val="24"/>
                <w:szCs w:val="28"/>
              </w:rPr>
            </w:pPr>
            <w:r w:rsidRPr="003D5762">
              <w:rPr>
                <w:rFonts w:ascii="Times New Roman" w:eastAsia="Times New Roman" w:hAnsi="Times New Roman" w:cs="Times New Roman"/>
                <w:sz w:val="24"/>
                <w:szCs w:val="28"/>
              </w:rPr>
              <w:t>____._____.2017</w:t>
            </w:r>
          </w:p>
        </w:tc>
      </w:tr>
      <w:tr w:rsidR="003D5762" w:rsidRPr="003D5762" w:rsidTr="00AF4672">
        <w:tc>
          <w:tcPr>
            <w:tcW w:w="4068" w:type="dxa"/>
          </w:tcPr>
          <w:p w:rsidR="003D5762" w:rsidRPr="003D5762" w:rsidRDefault="003D5762" w:rsidP="003D5762">
            <w:pPr>
              <w:spacing w:after="0" w:line="360" w:lineRule="auto"/>
              <w:rPr>
                <w:rFonts w:ascii="Times New Roman" w:eastAsia="Times New Roman" w:hAnsi="Times New Roman" w:cs="Times New Roman"/>
                <w:b/>
                <w:sz w:val="24"/>
                <w:szCs w:val="28"/>
              </w:rPr>
            </w:pPr>
          </w:p>
        </w:tc>
        <w:tc>
          <w:tcPr>
            <w:tcW w:w="1804" w:type="dxa"/>
          </w:tcPr>
          <w:p w:rsidR="003D5762" w:rsidRPr="003D5762" w:rsidRDefault="003D5762" w:rsidP="003D5762">
            <w:pPr>
              <w:spacing w:after="0" w:line="360" w:lineRule="auto"/>
              <w:jc w:val="center"/>
              <w:rPr>
                <w:rFonts w:ascii="Times New Roman" w:eastAsia="Times New Roman" w:hAnsi="Times New Roman" w:cs="Times New Roman"/>
                <w:color w:val="FF0000"/>
                <w:sz w:val="24"/>
                <w:szCs w:val="28"/>
              </w:rPr>
            </w:pPr>
          </w:p>
        </w:tc>
        <w:tc>
          <w:tcPr>
            <w:tcW w:w="3776" w:type="dxa"/>
          </w:tcPr>
          <w:p w:rsidR="003D5762" w:rsidRPr="003D5762" w:rsidRDefault="003D5762" w:rsidP="003D5762">
            <w:pPr>
              <w:spacing w:after="0" w:line="360" w:lineRule="auto"/>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Выполнил</w:t>
            </w:r>
          </w:p>
          <w:p w:rsidR="003D5762" w:rsidRPr="003D5762" w:rsidRDefault="003D5762" w:rsidP="003D5762">
            <w:pPr>
              <w:spacing w:after="0" w:line="360" w:lineRule="auto"/>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студент группы ________</w:t>
            </w:r>
          </w:p>
          <w:p w:rsidR="003D5762" w:rsidRPr="003D5762" w:rsidRDefault="003D5762" w:rsidP="003D5762">
            <w:pPr>
              <w:spacing w:after="0" w:line="360" w:lineRule="auto"/>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________________ И.О.Ф.</w:t>
            </w:r>
          </w:p>
          <w:p w:rsidR="003D5762" w:rsidRPr="003D5762" w:rsidRDefault="003D5762" w:rsidP="003D5762">
            <w:pPr>
              <w:spacing w:after="0" w:line="360" w:lineRule="auto"/>
              <w:rPr>
                <w:rFonts w:ascii="Times New Roman" w:eastAsia="Times New Roman" w:hAnsi="Times New Roman" w:cs="Times New Roman"/>
                <w:b/>
                <w:sz w:val="24"/>
                <w:szCs w:val="28"/>
              </w:rPr>
            </w:pPr>
            <w:r w:rsidRPr="003D5762">
              <w:rPr>
                <w:rFonts w:ascii="Times New Roman" w:eastAsia="Times New Roman" w:hAnsi="Times New Roman" w:cs="Times New Roman"/>
                <w:sz w:val="24"/>
                <w:szCs w:val="28"/>
              </w:rPr>
              <w:t>____._____.2017</w:t>
            </w:r>
          </w:p>
        </w:tc>
      </w:tr>
    </w:tbl>
    <w:p w:rsidR="003D5762" w:rsidRPr="003D5762" w:rsidRDefault="003D5762" w:rsidP="003D5762">
      <w:pPr>
        <w:spacing w:after="0" w:line="360" w:lineRule="auto"/>
        <w:rPr>
          <w:rFonts w:ascii="Times New Roman" w:eastAsia="Times New Roman" w:hAnsi="Times New Roman" w:cs="Times New Roman"/>
          <w:sz w:val="24"/>
          <w:szCs w:val="28"/>
        </w:rPr>
      </w:pPr>
    </w:p>
    <w:p w:rsidR="00590A6C" w:rsidRDefault="003D5762" w:rsidP="00590A6C">
      <w:pPr>
        <w:spacing w:after="0" w:line="360" w:lineRule="auto"/>
        <w:jc w:val="center"/>
        <w:rPr>
          <w:rFonts w:ascii="Times New Roman" w:eastAsia="Times New Roman" w:hAnsi="Times New Roman" w:cs="Times New Roman"/>
          <w:sz w:val="24"/>
          <w:szCs w:val="28"/>
        </w:rPr>
      </w:pPr>
      <w:r w:rsidRPr="003D5762">
        <w:rPr>
          <w:rFonts w:ascii="Times New Roman" w:eastAsia="Times New Roman" w:hAnsi="Times New Roman" w:cs="Times New Roman"/>
          <w:sz w:val="24"/>
          <w:szCs w:val="28"/>
        </w:rPr>
        <w:t>Владивосток2017</w:t>
      </w:r>
    </w:p>
    <w:p w:rsidR="0099223F" w:rsidRDefault="0080238A" w:rsidP="008023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1835DF" w:rsidRDefault="001835DF" w:rsidP="00E851D9">
      <w:pPr>
        <w:spacing w:after="0" w:line="360" w:lineRule="auto"/>
        <w:ind w:firstLine="709"/>
        <w:jc w:val="both"/>
        <w:rPr>
          <w:rFonts w:ascii="Times New Roman" w:hAnsi="Times New Roman" w:cs="Times New Roman"/>
          <w:b/>
          <w:sz w:val="28"/>
          <w:szCs w:val="28"/>
        </w:rPr>
      </w:pPr>
    </w:p>
    <w:p w:rsidR="001835DF" w:rsidRPr="00590A6C" w:rsidRDefault="001835DF" w:rsidP="00E851D9">
      <w:pPr>
        <w:spacing w:after="0" w:line="360" w:lineRule="auto"/>
        <w:ind w:firstLine="709"/>
        <w:jc w:val="both"/>
        <w:rPr>
          <w:rFonts w:ascii="Times New Roman" w:eastAsia="Times New Roman" w:hAnsi="Times New Roman" w:cs="Times New Roman"/>
          <w:sz w:val="24"/>
          <w:szCs w:val="28"/>
        </w:rPr>
      </w:pPr>
    </w:p>
    <w:p w:rsidR="0099223F" w:rsidRDefault="0099223F" w:rsidP="00E851D9">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Введение</w:t>
      </w:r>
      <w:r w:rsidR="00E851D9">
        <w:rPr>
          <w:rFonts w:ascii="Times New Roman" w:hAnsi="Times New Roman" w:cs="Times New Roman"/>
          <w:sz w:val="28"/>
          <w:szCs w:val="28"/>
        </w:rPr>
        <w:t>…………………………………………………………………..……</w:t>
      </w:r>
      <w:r w:rsidR="001835DF">
        <w:rPr>
          <w:rFonts w:ascii="Times New Roman" w:hAnsi="Times New Roman" w:cs="Times New Roman"/>
          <w:sz w:val="28"/>
          <w:szCs w:val="28"/>
        </w:rPr>
        <w:t>……</w:t>
      </w:r>
      <w:r w:rsidR="00081CBA">
        <w:rPr>
          <w:rFonts w:ascii="Times New Roman" w:hAnsi="Times New Roman" w:cs="Times New Roman"/>
          <w:sz w:val="28"/>
          <w:szCs w:val="28"/>
        </w:rPr>
        <w:t>.3</w:t>
      </w:r>
    </w:p>
    <w:p w:rsidR="00AF4672" w:rsidRDefault="00AF4672" w:rsidP="00E851D9">
      <w:pPr>
        <w:spacing w:after="0" w:line="360" w:lineRule="auto"/>
        <w:ind w:right="-1"/>
        <w:jc w:val="both"/>
        <w:rPr>
          <w:rFonts w:ascii="Times New Roman" w:hAnsi="Times New Roman" w:cs="Times New Roman"/>
          <w:sz w:val="28"/>
          <w:szCs w:val="28"/>
        </w:rPr>
      </w:pPr>
      <w:r w:rsidRPr="00AF4672">
        <w:rPr>
          <w:rFonts w:ascii="Times New Roman" w:hAnsi="Times New Roman" w:cs="Times New Roman"/>
          <w:sz w:val="28"/>
          <w:szCs w:val="28"/>
        </w:rPr>
        <w:t xml:space="preserve">ГЛАВА 1. ТЕОРЕТИЧЕСКИЕ </w:t>
      </w:r>
      <w:r w:rsidR="00006F0F" w:rsidRPr="00AF4672">
        <w:rPr>
          <w:rFonts w:ascii="Times New Roman" w:hAnsi="Times New Roman" w:cs="Times New Roman"/>
          <w:sz w:val="28"/>
          <w:szCs w:val="28"/>
        </w:rPr>
        <w:t>ОСНОВЫ</w:t>
      </w:r>
      <w:r w:rsidR="00006F0F">
        <w:rPr>
          <w:rFonts w:ascii="Times New Roman" w:hAnsi="Times New Roman" w:cs="Times New Roman"/>
          <w:sz w:val="28"/>
          <w:szCs w:val="28"/>
        </w:rPr>
        <w:t>И ПРОБЛЕМЫ</w:t>
      </w:r>
      <w:r>
        <w:rPr>
          <w:rFonts w:ascii="Times New Roman" w:hAnsi="Times New Roman" w:cs="Times New Roman"/>
          <w:sz w:val="28"/>
          <w:szCs w:val="28"/>
        </w:rPr>
        <w:t xml:space="preserve">ОРГАНИЗАЦИИ </w:t>
      </w:r>
      <w:r w:rsidRPr="00AF4672">
        <w:rPr>
          <w:rFonts w:ascii="Times New Roman" w:hAnsi="Times New Roman" w:cs="Times New Roman"/>
          <w:sz w:val="28"/>
          <w:szCs w:val="28"/>
        </w:rPr>
        <w:t>ПРОФЕССИОНАЛЬНОЙ ПОДГОТОВКИ СОСТАВА</w:t>
      </w:r>
      <w:r w:rsidR="00E851D9">
        <w:rPr>
          <w:rFonts w:ascii="Times New Roman" w:hAnsi="Times New Roman" w:cs="Times New Roman"/>
          <w:sz w:val="28"/>
          <w:szCs w:val="28"/>
        </w:rPr>
        <w:t>…………..</w:t>
      </w:r>
      <w:r w:rsidR="001835DF">
        <w:rPr>
          <w:rFonts w:ascii="Times New Roman" w:hAnsi="Times New Roman" w:cs="Times New Roman"/>
          <w:sz w:val="28"/>
          <w:szCs w:val="28"/>
        </w:rPr>
        <w:t>………………</w:t>
      </w:r>
      <w:r w:rsidR="00081CBA">
        <w:rPr>
          <w:rFonts w:ascii="Times New Roman" w:hAnsi="Times New Roman" w:cs="Times New Roman"/>
          <w:sz w:val="28"/>
          <w:szCs w:val="28"/>
        </w:rPr>
        <w:t>.</w:t>
      </w:r>
      <w:r w:rsidR="00006F0F">
        <w:rPr>
          <w:rFonts w:ascii="Times New Roman" w:hAnsi="Times New Roman" w:cs="Times New Roman"/>
          <w:sz w:val="28"/>
          <w:szCs w:val="28"/>
        </w:rPr>
        <w:t>6</w:t>
      </w:r>
    </w:p>
    <w:p w:rsidR="00AF4672" w:rsidRPr="001835DF" w:rsidRDefault="001835DF" w:rsidP="00E851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1.1.</w:t>
      </w:r>
      <w:r w:rsidR="00006F0F" w:rsidRPr="00335007">
        <w:rPr>
          <w:rFonts w:ascii="Times New Roman" w:eastAsia="Times New Roman" w:hAnsi="Times New Roman" w:cs="Times New Roman"/>
          <w:sz w:val="28"/>
          <w:szCs w:val="28"/>
        </w:rPr>
        <w:t>Историческая справка</w:t>
      </w:r>
      <w:r w:rsidR="00E851D9">
        <w:rPr>
          <w:rFonts w:ascii="Times New Roman" w:hAnsi="Times New Roman" w:cs="Times New Roman"/>
          <w:sz w:val="28"/>
          <w:szCs w:val="28"/>
        </w:rPr>
        <w:t>………………………</w:t>
      </w:r>
      <w:r w:rsidR="00081CBA" w:rsidRPr="001835DF">
        <w:rPr>
          <w:rFonts w:ascii="Times New Roman" w:hAnsi="Times New Roman" w:cs="Times New Roman"/>
          <w:sz w:val="28"/>
          <w:szCs w:val="28"/>
        </w:rPr>
        <w:t>………………</w:t>
      </w:r>
      <w:r w:rsidRPr="001835DF">
        <w:rPr>
          <w:rFonts w:ascii="Times New Roman" w:hAnsi="Times New Roman" w:cs="Times New Roman"/>
          <w:sz w:val="28"/>
          <w:szCs w:val="28"/>
        </w:rPr>
        <w:t>……</w:t>
      </w:r>
      <w:r w:rsidR="00E851D9">
        <w:rPr>
          <w:rFonts w:ascii="Times New Roman" w:hAnsi="Times New Roman" w:cs="Times New Roman"/>
          <w:sz w:val="28"/>
          <w:szCs w:val="28"/>
        </w:rPr>
        <w:t>…</w:t>
      </w:r>
      <w:r w:rsidR="00335007">
        <w:rPr>
          <w:rFonts w:ascii="Times New Roman" w:hAnsi="Times New Roman" w:cs="Times New Roman"/>
          <w:sz w:val="28"/>
          <w:szCs w:val="28"/>
        </w:rPr>
        <w:t>...</w:t>
      </w:r>
      <w:r w:rsidR="00E851D9">
        <w:rPr>
          <w:rFonts w:ascii="Times New Roman" w:hAnsi="Times New Roman" w:cs="Times New Roman"/>
          <w:sz w:val="28"/>
          <w:szCs w:val="28"/>
        </w:rPr>
        <w:t>…..</w:t>
      </w:r>
      <w:r w:rsidR="00335007">
        <w:rPr>
          <w:rFonts w:ascii="Times New Roman" w:hAnsi="Times New Roman" w:cs="Times New Roman"/>
          <w:sz w:val="28"/>
          <w:szCs w:val="28"/>
        </w:rPr>
        <w:t>...</w:t>
      </w:r>
      <w:r w:rsidRPr="001835DF">
        <w:rPr>
          <w:rFonts w:ascii="Times New Roman" w:hAnsi="Times New Roman" w:cs="Times New Roman"/>
          <w:sz w:val="28"/>
          <w:szCs w:val="28"/>
        </w:rPr>
        <w:t>…</w:t>
      </w:r>
      <w:r w:rsidR="00081CBA" w:rsidRPr="001835DF">
        <w:rPr>
          <w:rFonts w:ascii="Times New Roman" w:hAnsi="Times New Roman" w:cs="Times New Roman"/>
          <w:sz w:val="28"/>
          <w:szCs w:val="28"/>
        </w:rPr>
        <w:t>.</w:t>
      </w:r>
      <w:r w:rsidR="00335007">
        <w:rPr>
          <w:rFonts w:ascii="Times New Roman" w:hAnsi="Times New Roman" w:cs="Times New Roman"/>
          <w:sz w:val="28"/>
          <w:szCs w:val="28"/>
        </w:rPr>
        <w:t>6</w:t>
      </w:r>
    </w:p>
    <w:p w:rsidR="00AF4672" w:rsidRDefault="001835DF" w:rsidP="00E851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1.2.</w:t>
      </w:r>
      <w:r w:rsidR="00585FF0" w:rsidRPr="00585FF0">
        <w:rPr>
          <w:rFonts w:ascii="Times New Roman" w:hAnsi="Times New Roman" w:cs="Times New Roman"/>
          <w:sz w:val="28"/>
          <w:szCs w:val="28"/>
        </w:rPr>
        <w:t xml:space="preserve">Психологические особенности юношеского периода </w:t>
      </w:r>
      <w:r w:rsidR="00585FF0">
        <w:rPr>
          <w:rFonts w:ascii="Times New Roman" w:hAnsi="Times New Roman" w:cs="Times New Roman"/>
          <w:sz w:val="28"/>
          <w:szCs w:val="28"/>
        </w:rPr>
        <w:t>……</w:t>
      </w:r>
      <w:r w:rsidR="00081CBA" w:rsidRPr="001835DF">
        <w:rPr>
          <w:rFonts w:ascii="Times New Roman" w:hAnsi="Times New Roman" w:cs="Times New Roman"/>
          <w:sz w:val="28"/>
          <w:szCs w:val="28"/>
        </w:rPr>
        <w:t>……</w:t>
      </w:r>
      <w:r w:rsidRPr="001835DF">
        <w:rPr>
          <w:rFonts w:ascii="Times New Roman" w:hAnsi="Times New Roman" w:cs="Times New Roman"/>
          <w:sz w:val="28"/>
          <w:szCs w:val="28"/>
        </w:rPr>
        <w:t>…</w:t>
      </w:r>
      <w:r w:rsidR="00E851D9">
        <w:rPr>
          <w:rFonts w:ascii="Times New Roman" w:hAnsi="Times New Roman" w:cs="Times New Roman"/>
          <w:sz w:val="28"/>
          <w:szCs w:val="28"/>
        </w:rPr>
        <w:t>……..</w:t>
      </w:r>
      <w:r w:rsidRPr="001835DF">
        <w:rPr>
          <w:rFonts w:ascii="Times New Roman" w:hAnsi="Times New Roman" w:cs="Times New Roman"/>
          <w:sz w:val="28"/>
          <w:szCs w:val="28"/>
        </w:rPr>
        <w:t>……</w:t>
      </w:r>
      <w:r w:rsidR="00585FF0">
        <w:rPr>
          <w:rFonts w:ascii="Times New Roman" w:hAnsi="Times New Roman" w:cs="Times New Roman"/>
          <w:sz w:val="28"/>
          <w:szCs w:val="28"/>
        </w:rPr>
        <w:t>7</w:t>
      </w:r>
    </w:p>
    <w:p w:rsidR="00585FF0" w:rsidRDefault="00585FF0" w:rsidP="00E851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1.3. </w:t>
      </w:r>
      <w:r w:rsidRPr="00585FF0">
        <w:rPr>
          <w:rFonts w:ascii="Times New Roman" w:hAnsi="Times New Roman" w:cs="Times New Roman"/>
          <w:sz w:val="28"/>
          <w:szCs w:val="28"/>
        </w:rPr>
        <w:t>Изучение проблемы адаптации учащихся к режиму Университета</w:t>
      </w:r>
      <w:r>
        <w:rPr>
          <w:rFonts w:ascii="Times New Roman" w:hAnsi="Times New Roman" w:cs="Times New Roman"/>
          <w:sz w:val="28"/>
          <w:szCs w:val="28"/>
        </w:rPr>
        <w:t>…………8</w:t>
      </w:r>
    </w:p>
    <w:p w:rsidR="00585FF0" w:rsidRPr="001835DF" w:rsidRDefault="00585FF0" w:rsidP="00E851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1.4. </w:t>
      </w:r>
      <w:r w:rsidRPr="00585FF0">
        <w:rPr>
          <w:rFonts w:ascii="Times New Roman" w:hAnsi="Times New Roman" w:cs="Times New Roman"/>
          <w:sz w:val="28"/>
          <w:szCs w:val="28"/>
        </w:rPr>
        <w:t>Организационная культура</w:t>
      </w:r>
      <w:r>
        <w:rPr>
          <w:rFonts w:ascii="Times New Roman" w:hAnsi="Times New Roman" w:cs="Times New Roman"/>
          <w:sz w:val="28"/>
          <w:szCs w:val="28"/>
        </w:rPr>
        <w:t>……………………………………………………12</w:t>
      </w:r>
    </w:p>
    <w:p w:rsidR="00AF4672" w:rsidRPr="00AF4672" w:rsidRDefault="00AF4672" w:rsidP="00E851D9">
      <w:pPr>
        <w:spacing w:line="360" w:lineRule="auto"/>
        <w:ind w:right="-1"/>
        <w:jc w:val="both"/>
        <w:rPr>
          <w:rFonts w:ascii="Times New Roman" w:hAnsi="Times New Roman" w:cs="Times New Roman"/>
          <w:sz w:val="28"/>
          <w:szCs w:val="28"/>
        </w:rPr>
      </w:pPr>
      <w:r w:rsidRPr="00AF4672">
        <w:rPr>
          <w:rFonts w:ascii="Times New Roman" w:hAnsi="Times New Roman" w:cs="Times New Roman"/>
          <w:sz w:val="28"/>
          <w:szCs w:val="28"/>
        </w:rPr>
        <w:t xml:space="preserve">ГЛАВА 2. </w:t>
      </w:r>
      <w:r w:rsidR="00006F0F">
        <w:rPr>
          <w:rFonts w:ascii="Times New Roman" w:hAnsi="Times New Roman" w:cs="Times New Roman"/>
          <w:sz w:val="28"/>
          <w:szCs w:val="28"/>
        </w:rPr>
        <w:t>МЕТОДЫ И ПОДХОДЫ К ПРАКТИЧЕСКОЙ РЕАЛИЗАЦИИ ПРОФЕССИОНАЛЬНОЙ ПОДГОТОВКИ СОСТАВА</w:t>
      </w:r>
      <w:r w:rsidR="001835DF">
        <w:rPr>
          <w:rFonts w:ascii="Times New Roman" w:hAnsi="Times New Roman" w:cs="Times New Roman"/>
          <w:sz w:val="28"/>
          <w:szCs w:val="28"/>
        </w:rPr>
        <w:t xml:space="preserve"> ………………………..</w:t>
      </w:r>
      <w:r w:rsidR="00081CBA">
        <w:rPr>
          <w:rFonts w:ascii="Times New Roman" w:hAnsi="Times New Roman" w:cs="Times New Roman"/>
          <w:sz w:val="28"/>
          <w:szCs w:val="28"/>
        </w:rPr>
        <w:t>..</w:t>
      </w:r>
      <w:r w:rsidR="00585FF0">
        <w:rPr>
          <w:rFonts w:ascii="Times New Roman" w:hAnsi="Times New Roman" w:cs="Times New Roman"/>
          <w:sz w:val="28"/>
          <w:szCs w:val="28"/>
        </w:rPr>
        <w:t>15</w:t>
      </w:r>
    </w:p>
    <w:p w:rsidR="00AF4672" w:rsidRDefault="001835DF" w:rsidP="00E851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2.1.</w:t>
      </w:r>
      <w:r w:rsidR="00585FF0" w:rsidRPr="00585FF0">
        <w:rPr>
          <w:rFonts w:ascii="Times New Roman" w:hAnsi="Times New Roman" w:cs="Times New Roman"/>
          <w:sz w:val="28"/>
          <w:szCs w:val="28"/>
        </w:rPr>
        <w:t>Организация процесса обучения</w:t>
      </w:r>
      <w:r w:rsidR="00585FF0">
        <w:rPr>
          <w:rFonts w:ascii="Times New Roman" w:hAnsi="Times New Roman" w:cs="Times New Roman"/>
          <w:sz w:val="28"/>
          <w:szCs w:val="28"/>
        </w:rPr>
        <w:t xml:space="preserve"> ……………………………………</w:t>
      </w:r>
      <w:r w:rsidR="00E851D9">
        <w:rPr>
          <w:rFonts w:ascii="Times New Roman" w:hAnsi="Times New Roman" w:cs="Times New Roman"/>
          <w:sz w:val="28"/>
          <w:szCs w:val="28"/>
        </w:rPr>
        <w:t>………</w:t>
      </w:r>
      <w:r w:rsidR="00081CBA">
        <w:rPr>
          <w:rFonts w:ascii="Times New Roman" w:hAnsi="Times New Roman" w:cs="Times New Roman"/>
          <w:sz w:val="28"/>
          <w:szCs w:val="28"/>
        </w:rPr>
        <w:t>..</w:t>
      </w:r>
      <w:r w:rsidR="00585FF0">
        <w:rPr>
          <w:rFonts w:ascii="Times New Roman" w:hAnsi="Times New Roman" w:cs="Times New Roman"/>
          <w:sz w:val="28"/>
          <w:szCs w:val="28"/>
        </w:rPr>
        <w:t>15</w:t>
      </w:r>
    </w:p>
    <w:p w:rsidR="001835DF" w:rsidRDefault="00AF4672" w:rsidP="00E851D9">
      <w:pPr>
        <w:spacing w:line="360" w:lineRule="auto"/>
        <w:ind w:right="-1"/>
        <w:jc w:val="both"/>
        <w:rPr>
          <w:rFonts w:ascii="Times New Roman" w:hAnsi="Times New Roman" w:cs="Times New Roman"/>
          <w:sz w:val="28"/>
          <w:szCs w:val="28"/>
        </w:rPr>
      </w:pPr>
      <w:r w:rsidRPr="00AF4672">
        <w:rPr>
          <w:rFonts w:ascii="Times New Roman" w:hAnsi="Times New Roman" w:cs="Times New Roman"/>
          <w:sz w:val="28"/>
          <w:szCs w:val="28"/>
        </w:rPr>
        <w:t>2.</w:t>
      </w:r>
      <w:r w:rsidR="001835DF">
        <w:rPr>
          <w:rFonts w:ascii="Times New Roman" w:hAnsi="Times New Roman" w:cs="Times New Roman"/>
          <w:sz w:val="28"/>
          <w:szCs w:val="28"/>
        </w:rPr>
        <w:t>2.</w:t>
      </w:r>
      <w:r w:rsidR="00585FF0" w:rsidRPr="00585FF0">
        <w:rPr>
          <w:rFonts w:ascii="Times New Roman" w:hAnsi="Times New Roman" w:cs="Times New Roman"/>
          <w:sz w:val="28"/>
          <w:szCs w:val="28"/>
        </w:rPr>
        <w:t>Описание метода оценки</w:t>
      </w:r>
      <w:r w:rsidR="00585FF0">
        <w:rPr>
          <w:rFonts w:ascii="Times New Roman" w:hAnsi="Times New Roman" w:cs="Times New Roman"/>
          <w:sz w:val="28"/>
          <w:szCs w:val="28"/>
        </w:rPr>
        <w:t xml:space="preserve"> климата организации как систем</w:t>
      </w:r>
      <w:r w:rsidR="00081CBA">
        <w:rPr>
          <w:rFonts w:ascii="Times New Roman" w:hAnsi="Times New Roman" w:cs="Times New Roman"/>
          <w:sz w:val="28"/>
          <w:szCs w:val="28"/>
        </w:rPr>
        <w:t>…</w:t>
      </w:r>
      <w:r w:rsidR="00E851D9">
        <w:rPr>
          <w:rFonts w:ascii="Times New Roman" w:hAnsi="Times New Roman" w:cs="Times New Roman"/>
          <w:sz w:val="28"/>
          <w:szCs w:val="28"/>
        </w:rPr>
        <w:t>……..</w:t>
      </w:r>
      <w:r w:rsidR="00585FF0">
        <w:rPr>
          <w:rFonts w:ascii="Times New Roman" w:hAnsi="Times New Roman" w:cs="Times New Roman"/>
          <w:sz w:val="28"/>
          <w:szCs w:val="28"/>
        </w:rPr>
        <w:t>..</w:t>
      </w:r>
      <w:r w:rsidR="001835DF">
        <w:rPr>
          <w:rFonts w:ascii="Times New Roman" w:hAnsi="Times New Roman" w:cs="Times New Roman"/>
          <w:sz w:val="28"/>
          <w:szCs w:val="28"/>
        </w:rPr>
        <w:t>……..</w:t>
      </w:r>
      <w:r w:rsidR="00081CBA">
        <w:rPr>
          <w:rFonts w:ascii="Times New Roman" w:hAnsi="Times New Roman" w:cs="Times New Roman"/>
          <w:sz w:val="28"/>
          <w:szCs w:val="28"/>
        </w:rPr>
        <w:t>.</w:t>
      </w:r>
      <w:r w:rsidR="00585FF0">
        <w:rPr>
          <w:rFonts w:ascii="Times New Roman" w:hAnsi="Times New Roman" w:cs="Times New Roman"/>
          <w:sz w:val="28"/>
          <w:szCs w:val="28"/>
        </w:rPr>
        <w:t>25</w:t>
      </w:r>
    </w:p>
    <w:p w:rsidR="00AF4672" w:rsidRDefault="001835DF" w:rsidP="00E851D9">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2.3.</w:t>
      </w:r>
      <w:r w:rsidR="00A82975" w:rsidRPr="00A82975">
        <w:rPr>
          <w:rFonts w:ascii="Times New Roman" w:hAnsi="Times New Roman" w:cs="Times New Roman"/>
          <w:sz w:val="28"/>
          <w:szCs w:val="28"/>
        </w:rPr>
        <w:t xml:space="preserve">Гештальт-подход </w:t>
      </w:r>
      <w:r w:rsidR="00A82975">
        <w:rPr>
          <w:rFonts w:ascii="Times New Roman" w:hAnsi="Times New Roman" w:cs="Times New Roman"/>
          <w:sz w:val="28"/>
          <w:szCs w:val="28"/>
        </w:rPr>
        <w:t>……...</w:t>
      </w:r>
      <w:r w:rsidR="00E851D9">
        <w:rPr>
          <w:rFonts w:ascii="Times New Roman" w:hAnsi="Times New Roman" w:cs="Times New Roman"/>
          <w:sz w:val="28"/>
          <w:szCs w:val="28"/>
        </w:rPr>
        <w:t>………………………</w:t>
      </w:r>
      <w:r w:rsidR="00081CBA">
        <w:rPr>
          <w:rFonts w:ascii="Times New Roman" w:hAnsi="Times New Roman" w:cs="Times New Roman"/>
          <w:sz w:val="28"/>
          <w:szCs w:val="28"/>
        </w:rPr>
        <w:t>…………………</w:t>
      </w:r>
      <w:r>
        <w:rPr>
          <w:rFonts w:ascii="Times New Roman" w:hAnsi="Times New Roman" w:cs="Times New Roman"/>
          <w:sz w:val="28"/>
          <w:szCs w:val="28"/>
        </w:rPr>
        <w:t>…</w:t>
      </w:r>
      <w:r w:rsidR="00E851D9">
        <w:rPr>
          <w:rFonts w:ascii="Times New Roman" w:hAnsi="Times New Roman" w:cs="Times New Roman"/>
          <w:sz w:val="28"/>
          <w:szCs w:val="28"/>
        </w:rPr>
        <w:t>……..</w:t>
      </w:r>
      <w:r>
        <w:rPr>
          <w:rFonts w:ascii="Times New Roman" w:hAnsi="Times New Roman" w:cs="Times New Roman"/>
          <w:sz w:val="28"/>
          <w:szCs w:val="28"/>
        </w:rPr>
        <w:t>.….</w:t>
      </w:r>
      <w:r w:rsidR="00081CBA">
        <w:rPr>
          <w:rFonts w:ascii="Times New Roman" w:hAnsi="Times New Roman" w:cs="Times New Roman"/>
          <w:sz w:val="28"/>
          <w:szCs w:val="28"/>
        </w:rPr>
        <w:t>.31</w:t>
      </w:r>
    </w:p>
    <w:p w:rsidR="00081CBA" w:rsidRPr="001835DF" w:rsidRDefault="001835DF" w:rsidP="00E851D9">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97585F" w:rsidRDefault="0097585F" w:rsidP="008023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E851D9" w:rsidRDefault="00E851D9" w:rsidP="0080238A">
      <w:pPr>
        <w:spacing w:after="0" w:line="360" w:lineRule="auto"/>
        <w:ind w:firstLine="709"/>
        <w:jc w:val="both"/>
        <w:rPr>
          <w:rFonts w:ascii="Times New Roman" w:hAnsi="Times New Roman" w:cs="Times New Roman"/>
          <w:b/>
          <w:sz w:val="28"/>
          <w:szCs w:val="28"/>
        </w:rPr>
      </w:pPr>
    </w:p>
    <w:p w:rsidR="00E851D9" w:rsidRDefault="002A33E6" w:rsidP="0080238A">
      <w:pPr>
        <w:spacing w:after="0" w:line="360" w:lineRule="auto"/>
        <w:ind w:firstLine="709"/>
        <w:jc w:val="both"/>
        <w:rPr>
          <w:rFonts w:ascii="Times New Roman" w:hAnsi="Times New Roman" w:cs="Times New Roman"/>
          <w:sz w:val="28"/>
          <w:szCs w:val="28"/>
        </w:rPr>
      </w:pPr>
      <w:r w:rsidRPr="002A33E6">
        <w:rPr>
          <w:rFonts w:ascii="Times New Roman" w:hAnsi="Times New Roman" w:cs="Times New Roman"/>
          <w:sz w:val="28"/>
          <w:szCs w:val="28"/>
        </w:rPr>
        <w:t>Особенностью отечественного морс</w:t>
      </w:r>
      <w:r w:rsidR="00E851D9">
        <w:rPr>
          <w:rFonts w:ascii="Times New Roman" w:hAnsi="Times New Roman" w:cs="Times New Roman"/>
          <w:sz w:val="28"/>
          <w:szCs w:val="28"/>
        </w:rPr>
        <w:t>кого образования является одно</w:t>
      </w:r>
      <w:r w:rsidRPr="002A33E6">
        <w:rPr>
          <w:rFonts w:ascii="Times New Roman" w:hAnsi="Times New Roman" w:cs="Times New Roman"/>
          <w:sz w:val="28"/>
          <w:szCs w:val="28"/>
        </w:rPr>
        <w:t>временное обеспечение его соответстви</w:t>
      </w:r>
      <w:r w:rsidR="00E851D9">
        <w:rPr>
          <w:rFonts w:ascii="Times New Roman" w:hAnsi="Times New Roman" w:cs="Times New Roman"/>
          <w:sz w:val="28"/>
          <w:szCs w:val="28"/>
        </w:rPr>
        <w:t>я как требованиям разнопрофиль</w:t>
      </w:r>
      <w:r w:rsidRPr="002A33E6">
        <w:rPr>
          <w:rFonts w:ascii="Times New Roman" w:hAnsi="Times New Roman" w:cs="Times New Roman"/>
          <w:sz w:val="28"/>
          <w:szCs w:val="28"/>
        </w:rPr>
        <w:t>ных предприятий морской отрасли, т</w:t>
      </w:r>
      <w:r w:rsidR="00E851D9">
        <w:rPr>
          <w:rFonts w:ascii="Times New Roman" w:hAnsi="Times New Roman" w:cs="Times New Roman"/>
          <w:sz w:val="28"/>
          <w:szCs w:val="28"/>
        </w:rPr>
        <w:t xml:space="preserve">ак и существующим международным </w:t>
      </w:r>
      <w:r w:rsidRPr="002A33E6">
        <w:rPr>
          <w:rFonts w:ascii="Times New Roman" w:hAnsi="Times New Roman" w:cs="Times New Roman"/>
          <w:sz w:val="28"/>
          <w:szCs w:val="28"/>
        </w:rPr>
        <w:t>стандартам в области мореходства. Благ</w:t>
      </w:r>
      <w:r w:rsidR="00E851D9">
        <w:rPr>
          <w:rFonts w:ascii="Times New Roman" w:hAnsi="Times New Roman" w:cs="Times New Roman"/>
          <w:sz w:val="28"/>
          <w:szCs w:val="28"/>
        </w:rPr>
        <w:t xml:space="preserve">одаря этому достигается решение </w:t>
      </w:r>
      <w:r w:rsidRPr="002A33E6">
        <w:rPr>
          <w:rFonts w:ascii="Times New Roman" w:hAnsi="Times New Roman" w:cs="Times New Roman"/>
          <w:sz w:val="28"/>
          <w:szCs w:val="28"/>
        </w:rPr>
        <w:t>задач подготовки специалистов, конку</w:t>
      </w:r>
      <w:r w:rsidR="00E851D9">
        <w:rPr>
          <w:rFonts w:ascii="Times New Roman" w:hAnsi="Times New Roman" w:cs="Times New Roman"/>
          <w:sz w:val="28"/>
          <w:szCs w:val="28"/>
        </w:rPr>
        <w:t xml:space="preserve">рентоспособных на мировом рынке </w:t>
      </w:r>
      <w:r w:rsidRPr="002A33E6">
        <w:rPr>
          <w:rFonts w:ascii="Times New Roman" w:hAnsi="Times New Roman" w:cs="Times New Roman"/>
          <w:sz w:val="28"/>
          <w:szCs w:val="28"/>
        </w:rPr>
        <w:t>труда, глубоко знающих свою профес</w:t>
      </w:r>
      <w:r w:rsidR="00E851D9">
        <w:rPr>
          <w:rFonts w:ascii="Times New Roman" w:hAnsi="Times New Roman" w:cs="Times New Roman"/>
          <w:sz w:val="28"/>
          <w:szCs w:val="28"/>
        </w:rPr>
        <w:t>сию и отличающихся разносторон</w:t>
      </w:r>
      <w:r w:rsidRPr="002A33E6">
        <w:rPr>
          <w:rFonts w:ascii="Times New Roman" w:hAnsi="Times New Roman" w:cs="Times New Roman"/>
          <w:sz w:val="28"/>
          <w:szCs w:val="28"/>
        </w:rPr>
        <w:t xml:space="preserve">ней профессионально-практической </w:t>
      </w:r>
      <w:r w:rsidR="00E851D9">
        <w:rPr>
          <w:rFonts w:ascii="Times New Roman" w:hAnsi="Times New Roman" w:cs="Times New Roman"/>
          <w:sz w:val="28"/>
          <w:szCs w:val="28"/>
        </w:rPr>
        <w:t xml:space="preserve">готовностью к осваиваемому виду </w:t>
      </w:r>
      <w:r w:rsidRPr="002A33E6">
        <w:rPr>
          <w:rFonts w:ascii="Times New Roman" w:hAnsi="Times New Roman" w:cs="Times New Roman"/>
          <w:sz w:val="28"/>
          <w:szCs w:val="28"/>
        </w:rPr>
        <w:t>деятельности, то есть усиливается со</w:t>
      </w:r>
      <w:r w:rsidR="00E851D9">
        <w:rPr>
          <w:rFonts w:ascii="Times New Roman" w:hAnsi="Times New Roman" w:cs="Times New Roman"/>
          <w:sz w:val="28"/>
          <w:szCs w:val="28"/>
        </w:rPr>
        <w:t xml:space="preserve">бственно </w:t>
      </w:r>
      <w:r w:rsidR="00564D81">
        <w:rPr>
          <w:rFonts w:ascii="Times New Roman" w:hAnsi="Times New Roman" w:cs="Times New Roman"/>
          <w:sz w:val="28"/>
          <w:szCs w:val="28"/>
        </w:rPr>
        <w:t xml:space="preserve">практическая </w:t>
      </w:r>
      <w:r w:rsidR="00E851D9">
        <w:rPr>
          <w:rFonts w:ascii="Times New Roman" w:hAnsi="Times New Roman" w:cs="Times New Roman"/>
          <w:sz w:val="28"/>
          <w:szCs w:val="28"/>
        </w:rPr>
        <w:t>ориентирован</w:t>
      </w:r>
      <w:r w:rsidRPr="002A33E6">
        <w:rPr>
          <w:rFonts w:ascii="Times New Roman" w:hAnsi="Times New Roman" w:cs="Times New Roman"/>
          <w:sz w:val="28"/>
          <w:szCs w:val="28"/>
        </w:rPr>
        <w:t>ность образования.</w:t>
      </w:r>
    </w:p>
    <w:p w:rsidR="00E851D9" w:rsidRDefault="002A33E6" w:rsidP="0080238A">
      <w:pPr>
        <w:spacing w:after="0" w:line="360" w:lineRule="auto"/>
        <w:ind w:firstLine="709"/>
        <w:jc w:val="both"/>
        <w:rPr>
          <w:rFonts w:ascii="Times New Roman" w:hAnsi="Times New Roman" w:cs="Times New Roman"/>
          <w:sz w:val="28"/>
          <w:szCs w:val="28"/>
        </w:rPr>
      </w:pPr>
      <w:r w:rsidRPr="002A33E6">
        <w:rPr>
          <w:rFonts w:ascii="Times New Roman" w:hAnsi="Times New Roman" w:cs="Times New Roman"/>
          <w:sz w:val="28"/>
          <w:szCs w:val="28"/>
        </w:rPr>
        <w:t>Международное морское сообщес</w:t>
      </w:r>
      <w:r w:rsidR="00E851D9">
        <w:rPr>
          <w:rFonts w:ascii="Times New Roman" w:hAnsi="Times New Roman" w:cs="Times New Roman"/>
          <w:sz w:val="28"/>
          <w:szCs w:val="28"/>
        </w:rPr>
        <w:t xml:space="preserve">тво планомерно вводит все более </w:t>
      </w:r>
      <w:r w:rsidRPr="002A33E6">
        <w:rPr>
          <w:rFonts w:ascii="Times New Roman" w:hAnsi="Times New Roman" w:cs="Times New Roman"/>
          <w:sz w:val="28"/>
          <w:szCs w:val="28"/>
        </w:rPr>
        <w:t xml:space="preserve">высокие стандарты качества подготовки </w:t>
      </w:r>
      <w:r w:rsidR="00E851D9">
        <w:rPr>
          <w:rFonts w:ascii="Times New Roman" w:hAnsi="Times New Roman" w:cs="Times New Roman"/>
          <w:sz w:val="28"/>
          <w:szCs w:val="28"/>
        </w:rPr>
        <w:t>специалистов. Данная качествен</w:t>
      </w:r>
      <w:r w:rsidRPr="002A33E6">
        <w:rPr>
          <w:rFonts w:ascii="Times New Roman" w:hAnsi="Times New Roman" w:cs="Times New Roman"/>
          <w:sz w:val="28"/>
          <w:szCs w:val="28"/>
        </w:rPr>
        <w:t>ность направлена на достижение буду</w:t>
      </w:r>
      <w:r w:rsidR="00E851D9">
        <w:rPr>
          <w:rFonts w:ascii="Times New Roman" w:hAnsi="Times New Roman" w:cs="Times New Roman"/>
          <w:sz w:val="28"/>
          <w:szCs w:val="28"/>
        </w:rPr>
        <w:t>щими мореплавателями необходимо</w:t>
      </w:r>
      <w:r w:rsidRPr="002A33E6">
        <w:rPr>
          <w:rFonts w:ascii="Times New Roman" w:hAnsi="Times New Roman" w:cs="Times New Roman"/>
          <w:sz w:val="28"/>
          <w:szCs w:val="28"/>
        </w:rPr>
        <w:t>го комплекса знаний, умений и навыков, а также способностей</w:t>
      </w:r>
      <w:r w:rsidR="00E851D9">
        <w:rPr>
          <w:rFonts w:ascii="Times New Roman" w:hAnsi="Times New Roman" w:cs="Times New Roman"/>
          <w:sz w:val="28"/>
          <w:szCs w:val="28"/>
        </w:rPr>
        <w:t xml:space="preserve"> выполнять </w:t>
      </w:r>
      <w:r w:rsidRPr="002A33E6">
        <w:rPr>
          <w:rFonts w:ascii="Times New Roman" w:hAnsi="Times New Roman" w:cs="Times New Roman"/>
          <w:sz w:val="28"/>
          <w:szCs w:val="28"/>
        </w:rPr>
        <w:t xml:space="preserve">свои профессиональные обязанности </w:t>
      </w:r>
      <w:r w:rsidR="00E851D9">
        <w:rPr>
          <w:rFonts w:ascii="Times New Roman" w:hAnsi="Times New Roman" w:cs="Times New Roman"/>
          <w:sz w:val="28"/>
          <w:szCs w:val="28"/>
        </w:rPr>
        <w:t>и принимать самостоятельные эф</w:t>
      </w:r>
      <w:r w:rsidRPr="002A33E6">
        <w:rPr>
          <w:rFonts w:ascii="Times New Roman" w:hAnsi="Times New Roman" w:cs="Times New Roman"/>
          <w:sz w:val="28"/>
          <w:szCs w:val="28"/>
        </w:rPr>
        <w:t>фективные решения в условиях неопре</w:t>
      </w:r>
      <w:r w:rsidR="00E851D9">
        <w:rPr>
          <w:rFonts w:ascii="Times New Roman" w:hAnsi="Times New Roman" w:cs="Times New Roman"/>
          <w:sz w:val="28"/>
          <w:szCs w:val="28"/>
        </w:rPr>
        <w:t xml:space="preserve">деленности и риска </w:t>
      </w:r>
      <w:r w:rsidR="009E5170" w:rsidRPr="009E5170">
        <w:rPr>
          <w:rFonts w:ascii="Times New Roman" w:hAnsi="Times New Roman" w:cs="Times New Roman"/>
          <w:sz w:val="28"/>
          <w:szCs w:val="28"/>
        </w:rPr>
        <w:t>[1-3]</w:t>
      </w:r>
      <w:r w:rsidR="00E851D9">
        <w:rPr>
          <w:rFonts w:ascii="Times New Roman" w:hAnsi="Times New Roman" w:cs="Times New Roman"/>
          <w:sz w:val="28"/>
          <w:szCs w:val="28"/>
        </w:rPr>
        <w:t xml:space="preserve">. </w:t>
      </w:r>
      <w:r w:rsidRPr="002A33E6">
        <w:rPr>
          <w:rFonts w:ascii="Times New Roman" w:hAnsi="Times New Roman" w:cs="Times New Roman"/>
          <w:sz w:val="28"/>
          <w:szCs w:val="28"/>
        </w:rPr>
        <w:t>Программа профессиональной по</w:t>
      </w:r>
      <w:r w:rsidR="00E851D9">
        <w:rPr>
          <w:rFonts w:ascii="Times New Roman" w:hAnsi="Times New Roman" w:cs="Times New Roman"/>
          <w:sz w:val="28"/>
          <w:szCs w:val="28"/>
        </w:rPr>
        <w:t>дготовки и дипломирования моря</w:t>
      </w:r>
      <w:r w:rsidRPr="002A33E6">
        <w:rPr>
          <w:rFonts w:ascii="Times New Roman" w:hAnsi="Times New Roman" w:cs="Times New Roman"/>
          <w:sz w:val="28"/>
          <w:szCs w:val="28"/>
        </w:rPr>
        <w:t>ков предусматривает обязательные плавательные практики – учебную (2-3месяца) и производственную (9-10 ме</w:t>
      </w:r>
      <w:r w:rsidR="00E851D9">
        <w:rPr>
          <w:rFonts w:ascii="Times New Roman" w:hAnsi="Times New Roman" w:cs="Times New Roman"/>
          <w:sz w:val="28"/>
          <w:szCs w:val="28"/>
        </w:rPr>
        <w:t xml:space="preserve">сяцев). Кроме того, прохождение </w:t>
      </w:r>
      <w:r w:rsidRPr="002A33E6">
        <w:rPr>
          <w:rFonts w:ascii="Times New Roman" w:hAnsi="Times New Roman" w:cs="Times New Roman"/>
          <w:sz w:val="28"/>
          <w:szCs w:val="28"/>
        </w:rPr>
        <w:t>учебной практики осуществляется в основном на парусных судах, условия</w:t>
      </w:r>
      <w:r w:rsidR="00ED07FB">
        <w:rPr>
          <w:rFonts w:ascii="Times New Roman" w:hAnsi="Times New Roman" w:cs="Times New Roman"/>
          <w:sz w:val="28"/>
          <w:szCs w:val="28"/>
        </w:rPr>
        <w:t xml:space="preserve"> </w:t>
      </w:r>
      <w:r w:rsidRPr="002A33E6">
        <w:rPr>
          <w:rFonts w:ascii="Times New Roman" w:hAnsi="Times New Roman" w:cs="Times New Roman"/>
          <w:sz w:val="28"/>
          <w:szCs w:val="28"/>
        </w:rPr>
        <w:t>плавания на которых имеют свои специ</w:t>
      </w:r>
      <w:r w:rsidR="00E851D9">
        <w:rPr>
          <w:rFonts w:ascii="Times New Roman" w:hAnsi="Times New Roman" w:cs="Times New Roman"/>
          <w:sz w:val="28"/>
          <w:szCs w:val="28"/>
        </w:rPr>
        <w:t>фические особенности экстремаль</w:t>
      </w:r>
      <w:r w:rsidRPr="002A33E6">
        <w:rPr>
          <w:rFonts w:ascii="Times New Roman" w:hAnsi="Times New Roman" w:cs="Times New Roman"/>
          <w:sz w:val="28"/>
          <w:szCs w:val="28"/>
        </w:rPr>
        <w:t>ного характера. В процессе этих практ</w:t>
      </w:r>
      <w:r w:rsidR="00E851D9">
        <w:rPr>
          <w:rFonts w:ascii="Times New Roman" w:hAnsi="Times New Roman" w:cs="Times New Roman"/>
          <w:sz w:val="28"/>
          <w:szCs w:val="28"/>
        </w:rPr>
        <w:t xml:space="preserve">ик ведется личная международная </w:t>
      </w:r>
      <w:r w:rsidRPr="002A33E6">
        <w:rPr>
          <w:rFonts w:ascii="Times New Roman" w:hAnsi="Times New Roman" w:cs="Times New Roman"/>
          <w:sz w:val="28"/>
          <w:szCs w:val="28"/>
        </w:rPr>
        <w:t>книга регистрации практической подгото</w:t>
      </w:r>
      <w:r w:rsidR="00E851D9">
        <w:rPr>
          <w:rFonts w:ascii="Times New Roman" w:hAnsi="Times New Roman" w:cs="Times New Roman"/>
          <w:sz w:val="28"/>
          <w:szCs w:val="28"/>
        </w:rPr>
        <w:t xml:space="preserve">вки курсанта на борту судна, на </w:t>
      </w:r>
      <w:r w:rsidRPr="002A33E6">
        <w:rPr>
          <w:rFonts w:ascii="Times New Roman" w:hAnsi="Times New Roman" w:cs="Times New Roman"/>
          <w:sz w:val="28"/>
          <w:szCs w:val="28"/>
        </w:rPr>
        <w:t>основе которой, после завершения обучения в вузе, молодому специалисту</w:t>
      </w:r>
      <w:r w:rsidR="00ED07FB">
        <w:rPr>
          <w:rFonts w:ascii="Times New Roman" w:hAnsi="Times New Roman" w:cs="Times New Roman"/>
          <w:sz w:val="28"/>
          <w:szCs w:val="28"/>
        </w:rPr>
        <w:t xml:space="preserve"> </w:t>
      </w:r>
      <w:r w:rsidRPr="002A33E6">
        <w:rPr>
          <w:rFonts w:ascii="Times New Roman" w:hAnsi="Times New Roman" w:cs="Times New Roman"/>
          <w:sz w:val="28"/>
          <w:szCs w:val="28"/>
        </w:rPr>
        <w:t xml:space="preserve">выдается Сертификат </w:t>
      </w:r>
      <w:r w:rsidR="00E851D9">
        <w:rPr>
          <w:rFonts w:ascii="Times New Roman" w:hAnsi="Times New Roman" w:cs="Times New Roman"/>
          <w:sz w:val="28"/>
          <w:szCs w:val="28"/>
        </w:rPr>
        <w:t xml:space="preserve">компетенции. </w:t>
      </w:r>
      <w:r w:rsidRPr="002A33E6">
        <w:rPr>
          <w:rFonts w:ascii="Times New Roman" w:hAnsi="Times New Roman" w:cs="Times New Roman"/>
          <w:sz w:val="28"/>
          <w:szCs w:val="28"/>
        </w:rPr>
        <w:t xml:space="preserve">Многие специалисты </w:t>
      </w:r>
      <w:r w:rsidR="009E5170" w:rsidRPr="009E5170">
        <w:rPr>
          <w:rFonts w:ascii="Times New Roman" w:hAnsi="Times New Roman" w:cs="Times New Roman"/>
          <w:sz w:val="28"/>
          <w:szCs w:val="28"/>
        </w:rPr>
        <w:t>[4, 5]</w:t>
      </w:r>
      <w:r w:rsidRPr="002A33E6">
        <w:rPr>
          <w:rFonts w:ascii="Times New Roman" w:hAnsi="Times New Roman" w:cs="Times New Roman"/>
          <w:sz w:val="28"/>
          <w:szCs w:val="28"/>
        </w:rPr>
        <w:t xml:space="preserve"> отмечают </w:t>
      </w:r>
      <w:bookmarkStart w:id="1" w:name="OLE_LINK29"/>
      <w:bookmarkStart w:id="2" w:name="OLE_LINK30"/>
      <w:r w:rsidRPr="002A33E6">
        <w:rPr>
          <w:rFonts w:ascii="Times New Roman" w:hAnsi="Times New Roman" w:cs="Times New Roman"/>
          <w:sz w:val="28"/>
          <w:szCs w:val="28"/>
        </w:rPr>
        <w:t>необхо</w:t>
      </w:r>
      <w:r w:rsidR="00E851D9">
        <w:rPr>
          <w:rFonts w:ascii="Times New Roman" w:hAnsi="Times New Roman" w:cs="Times New Roman"/>
          <w:sz w:val="28"/>
          <w:szCs w:val="28"/>
        </w:rPr>
        <w:t>димость дальнейшего совершенст</w:t>
      </w:r>
      <w:r w:rsidRPr="002A33E6">
        <w:rPr>
          <w:rFonts w:ascii="Times New Roman" w:hAnsi="Times New Roman" w:cs="Times New Roman"/>
          <w:sz w:val="28"/>
          <w:szCs w:val="28"/>
        </w:rPr>
        <w:t xml:space="preserve">вования системы физического воспитания курсантов морских </w:t>
      </w:r>
      <w:r w:rsidR="00E851D9">
        <w:rPr>
          <w:rFonts w:ascii="Times New Roman" w:hAnsi="Times New Roman" w:cs="Times New Roman"/>
          <w:sz w:val="28"/>
          <w:szCs w:val="28"/>
        </w:rPr>
        <w:t>образова</w:t>
      </w:r>
      <w:r w:rsidRPr="002A33E6">
        <w:rPr>
          <w:rFonts w:ascii="Times New Roman" w:hAnsi="Times New Roman" w:cs="Times New Roman"/>
          <w:sz w:val="28"/>
          <w:szCs w:val="28"/>
        </w:rPr>
        <w:t>тельных учреждений</w:t>
      </w:r>
      <w:bookmarkEnd w:id="1"/>
      <w:bookmarkEnd w:id="2"/>
      <w:r w:rsidRPr="002A33E6">
        <w:rPr>
          <w:rFonts w:ascii="Times New Roman" w:hAnsi="Times New Roman" w:cs="Times New Roman"/>
          <w:sz w:val="28"/>
          <w:szCs w:val="28"/>
        </w:rPr>
        <w:t xml:space="preserve">. По мнению </w:t>
      </w:r>
      <w:r w:rsidR="009E5170" w:rsidRPr="009E5170">
        <w:rPr>
          <w:rFonts w:ascii="Times New Roman" w:hAnsi="Times New Roman" w:cs="Times New Roman"/>
          <w:sz w:val="28"/>
          <w:szCs w:val="28"/>
        </w:rPr>
        <w:t>[4],</w:t>
      </w:r>
      <w:r w:rsidR="00E851D9">
        <w:rPr>
          <w:rFonts w:ascii="Times New Roman" w:hAnsi="Times New Roman" w:cs="Times New Roman"/>
          <w:sz w:val="28"/>
          <w:szCs w:val="28"/>
        </w:rPr>
        <w:t xml:space="preserve"> обновление при</w:t>
      </w:r>
      <w:r w:rsidRPr="002A33E6">
        <w:rPr>
          <w:rFonts w:ascii="Times New Roman" w:hAnsi="Times New Roman" w:cs="Times New Roman"/>
          <w:sz w:val="28"/>
          <w:szCs w:val="28"/>
        </w:rPr>
        <w:t>кладных физкультурных методик об</w:t>
      </w:r>
      <w:r w:rsidR="00E851D9">
        <w:rPr>
          <w:rFonts w:ascii="Times New Roman" w:hAnsi="Times New Roman" w:cs="Times New Roman"/>
          <w:sz w:val="28"/>
          <w:szCs w:val="28"/>
        </w:rPr>
        <w:t>условлено происходящими измене</w:t>
      </w:r>
      <w:r w:rsidRPr="002A33E6">
        <w:rPr>
          <w:rFonts w:ascii="Times New Roman" w:hAnsi="Times New Roman" w:cs="Times New Roman"/>
          <w:sz w:val="28"/>
          <w:szCs w:val="28"/>
        </w:rPr>
        <w:t xml:space="preserve">ниями в характере </w:t>
      </w:r>
      <w:r w:rsidRPr="002A33E6">
        <w:rPr>
          <w:rFonts w:ascii="Times New Roman" w:hAnsi="Times New Roman" w:cs="Times New Roman"/>
          <w:sz w:val="28"/>
          <w:szCs w:val="28"/>
        </w:rPr>
        <w:lastRenderedPageBreak/>
        <w:t>и условиях жизнедеяте</w:t>
      </w:r>
      <w:r w:rsidR="00E851D9">
        <w:rPr>
          <w:rFonts w:ascii="Times New Roman" w:hAnsi="Times New Roman" w:cs="Times New Roman"/>
          <w:sz w:val="28"/>
          <w:szCs w:val="28"/>
        </w:rPr>
        <w:t>льности человека – в сфере учеб</w:t>
      </w:r>
      <w:r w:rsidRPr="002A33E6">
        <w:rPr>
          <w:rFonts w:ascii="Times New Roman" w:hAnsi="Times New Roman" w:cs="Times New Roman"/>
          <w:sz w:val="28"/>
          <w:szCs w:val="28"/>
        </w:rPr>
        <w:t xml:space="preserve">ной деятельности и профессионального труда. </w:t>
      </w:r>
    </w:p>
    <w:p w:rsidR="00E851D9" w:rsidRDefault="002A33E6" w:rsidP="0080238A">
      <w:pPr>
        <w:spacing w:after="0" w:line="360" w:lineRule="auto"/>
        <w:ind w:firstLine="709"/>
        <w:jc w:val="both"/>
        <w:rPr>
          <w:rFonts w:ascii="Times New Roman" w:hAnsi="Times New Roman" w:cs="Times New Roman"/>
          <w:sz w:val="28"/>
          <w:szCs w:val="28"/>
        </w:rPr>
      </w:pPr>
      <w:r w:rsidRPr="002A33E6">
        <w:rPr>
          <w:rFonts w:ascii="Times New Roman" w:hAnsi="Times New Roman" w:cs="Times New Roman"/>
          <w:sz w:val="28"/>
          <w:szCs w:val="28"/>
        </w:rPr>
        <w:t>В связи с этим</w:t>
      </w:r>
      <w:r w:rsidR="00E851D9">
        <w:rPr>
          <w:rFonts w:ascii="Times New Roman" w:hAnsi="Times New Roman" w:cs="Times New Roman"/>
          <w:sz w:val="28"/>
          <w:szCs w:val="28"/>
        </w:rPr>
        <w:t>,</w:t>
      </w:r>
      <w:r w:rsidRPr="002A33E6">
        <w:rPr>
          <w:rFonts w:ascii="Times New Roman" w:hAnsi="Times New Roman" w:cs="Times New Roman"/>
          <w:sz w:val="28"/>
          <w:szCs w:val="28"/>
        </w:rPr>
        <w:t xml:space="preserve"> в прикладной</w:t>
      </w:r>
      <w:r w:rsidR="00ED07FB">
        <w:rPr>
          <w:rFonts w:ascii="Times New Roman" w:hAnsi="Times New Roman" w:cs="Times New Roman"/>
          <w:sz w:val="28"/>
          <w:szCs w:val="28"/>
        </w:rPr>
        <w:t xml:space="preserve"> </w:t>
      </w:r>
      <w:r w:rsidRPr="002A33E6">
        <w:rPr>
          <w:rFonts w:ascii="Times New Roman" w:hAnsi="Times New Roman" w:cs="Times New Roman"/>
          <w:sz w:val="28"/>
          <w:szCs w:val="28"/>
        </w:rPr>
        <w:t>сфере физической культуры особый инт</w:t>
      </w:r>
      <w:r w:rsidR="00E851D9">
        <w:rPr>
          <w:rFonts w:ascii="Times New Roman" w:hAnsi="Times New Roman" w:cs="Times New Roman"/>
          <w:sz w:val="28"/>
          <w:szCs w:val="28"/>
        </w:rPr>
        <w:t>ерес представляют методики, по</w:t>
      </w:r>
      <w:r w:rsidRPr="002A33E6">
        <w:rPr>
          <w:rFonts w:ascii="Times New Roman" w:hAnsi="Times New Roman" w:cs="Times New Roman"/>
          <w:sz w:val="28"/>
          <w:szCs w:val="28"/>
        </w:rPr>
        <w:t xml:space="preserve">зволяющие развивать профессионально </w:t>
      </w:r>
      <w:r w:rsidR="00E851D9">
        <w:rPr>
          <w:rFonts w:ascii="Times New Roman" w:hAnsi="Times New Roman" w:cs="Times New Roman"/>
          <w:sz w:val="28"/>
          <w:szCs w:val="28"/>
        </w:rPr>
        <w:t>важные физические качества и оп</w:t>
      </w:r>
      <w:r w:rsidRPr="002A33E6">
        <w:rPr>
          <w:rFonts w:ascii="Times New Roman" w:hAnsi="Times New Roman" w:cs="Times New Roman"/>
          <w:sz w:val="28"/>
          <w:szCs w:val="28"/>
        </w:rPr>
        <w:t>ределенные свойства личности будущего</w:t>
      </w:r>
      <w:r w:rsidR="00E851D9">
        <w:rPr>
          <w:rFonts w:ascii="Times New Roman" w:hAnsi="Times New Roman" w:cs="Times New Roman"/>
          <w:sz w:val="28"/>
          <w:szCs w:val="28"/>
        </w:rPr>
        <w:t xml:space="preserve"> специалиста не только к осваи</w:t>
      </w:r>
      <w:r w:rsidRPr="002A33E6">
        <w:rPr>
          <w:rFonts w:ascii="Times New Roman" w:hAnsi="Times New Roman" w:cs="Times New Roman"/>
          <w:sz w:val="28"/>
          <w:szCs w:val="28"/>
        </w:rPr>
        <w:t>ваемой специальности, но и к различны</w:t>
      </w:r>
      <w:r w:rsidR="00E851D9">
        <w:rPr>
          <w:rFonts w:ascii="Times New Roman" w:hAnsi="Times New Roman" w:cs="Times New Roman"/>
          <w:sz w:val="28"/>
          <w:szCs w:val="28"/>
        </w:rPr>
        <w:t>м видам практик, требующим спе</w:t>
      </w:r>
      <w:r w:rsidRPr="002A33E6">
        <w:rPr>
          <w:rFonts w:ascii="Times New Roman" w:hAnsi="Times New Roman" w:cs="Times New Roman"/>
          <w:sz w:val="28"/>
          <w:szCs w:val="28"/>
        </w:rPr>
        <w:t xml:space="preserve">циальной психофизической подготовленности </w:t>
      </w:r>
      <w:r w:rsidR="009E5170" w:rsidRPr="009E5170">
        <w:rPr>
          <w:rFonts w:ascii="Times New Roman" w:hAnsi="Times New Roman" w:cs="Times New Roman"/>
          <w:sz w:val="28"/>
          <w:szCs w:val="28"/>
        </w:rPr>
        <w:t>[6, 7]</w:t>
      </w:r>
      <w:r w:rsidR="00E851D9">
        <w:rPr>
          <w:rFonts w:ascii="Times New Roman" w:hAnsi="Times New Roman" w:cs="Times New Roman"/>
          <w:sz w:val="28"/>
          <w:szCs w:val="28"/>
        </w:rPr>
        <w:t xml:space="preserve">. </w:t>
      </w:r>
    </w:p>
    <w:p w:rsidR="0025334C" w:rsidRDefault="002A33E6" w:rsidP="0080238A">
      <w:pPr>
        <w:spacing w:after="0" w:line="360" w:lineRule="auto"/>
        <w:ind w:firstLine="709"/>
        <w:jc w:val="both"/>
        <w:rPr>
          <w:rFonts w:ascii="Times New Roman" w:hAnsi="Times New Roman" w:cs="Times New Roman"/>
          <w:sz w:val="28"/>
          <w:szCs w:val="28"/>
        </w:rPr>
      </w:pPr>
      <w:r w:rsidRPr="002A33E6">
        <w:rPr>
          <w:rFonts w:ascii="Times New Roman" w:hAnsi="Times New Roman" w:cs="Times New Roman"/>
          <w:sz w:val="28"/>
          <w:szCs w:val="28"/>
        </w:rPr>
        <w:t>Сложившаяся проблемная ситуац</w:t>
      </w:r>
      <w:r w:rsidR="00E851D9">
        <w:rPr>
          <w:rFonts w:ascii="Times New Roman" w:hAnsi="Times New Roman" w:cs="Times New Roman"/>
          <w:sz w:val="28"/>
          <w:szCs w:val="28"/>
        </w:rPr>
        <w:t>ия является следствием недоста</w:t>
      </w:r>
      <w:r w:rsidRPr="002A33E6">
        <w:rPr>
          <w:rFonts w:ascii="Times New Roman" w:hAnsi="Times New Roman" w:cs="Times New Roman"/>
          <w:sz w:val="28"/>
          <w:szCs w:val="28"/>
        </w:rPr>
        <w:t>точной разработанности теории и метод</w:t>
      </w:r>
      <w:r w:rsidR="00E851D9">
        <w:rPr>
          <w:rFonts w:ascii="Times New Roman" w:hAnsi="Times New Roman" w:cs="Times New Roman"/>
          <w:sz w:val="28"/>
          <w:szCs w:val="28"/>
        </w:rPr>
        <w:t>ики подготовки студенческой мо</w:t>
      </w:r>
      <w:r w:rsidRPr="002A33E6">
        <w:rPr>
          <w:rFonts w:ascii="Times New Roman" w:hAnsi="Times New Roman" w:cs="Times New Roman"/>
          <w:sz w:val="28"/>
          <w:szCs w:val="28"/>
        </w:rPr>
        <w:t>лодежи к различным практико-орие</w:t>
      </w:r>
      <w:r w:rsidR="00E851D9">
        <w:rPr>
          <w:rFonts w:ascii="Times New Roman" w:hAnsi="Times New Roman" w:cs="Times New Roman"/>
          <w:sz w:val="28"/>
          <w:szCs w:val="28"/>
        </w:rPr>
        <w:t>нтированным составляющим осваи</w:t>
      </w:r>
      <w:r w:rsidRPr="002A33E6">
        <w:rPr>
          <w:rFonts w:ascii="Times New Roman" w:hAnsi="Times New Roman" w:cs="Times New Roman"/>
          <w:sz w:val="28"/>
          <w:szCs w:val="28"/>
        </w:rPr>
        <w:t>ваемой профессиональной деятельности,</w:t>
      </w:r>
      <w:r w:rsidR="00E851D9">
        <w:rPr>
          <w:rFonts w:ascii="Times New Roman" w:hAnsi="Times New Roman" w:cs="Times New Roman"/>
          <w:sz w:val="28"/>
          <w:szCs w:val="28"/>
        </w:rPr>
        <w:t xml:space="preserve"> а к тому же вопросы прикладной </w:t>
      </w:r>
      <w:r w:rsidRPr="002A33E6">
        <w:rPr>
          <w:rFonts w:ascii="Times New Roman" w:hAnsi="Times New Roman" w:cs="Times New Roman"/>
          <w:sz w:val="28"/>
          <w:szCs w:val="28"/>
        </w:rPr>
        <w:t>психофизической подготовки курсантов морских вузов к учебной практике</w:t>
      </w:r>
      <w:r w:rsidR="00ED07FB">
        <w:rPr>
          <w:rFonts w:ascii="Times New Roman" w:hAnsi="Times New Roman" w:cs="Times New Roman"/>
          <w:sz w:val="28"/>
          <w:szCs w:val="28"/>
        </w:rPr>
        <w:t xml:space="preserve"> </w:t>
      </w:r>
      <w:r w:rsidRPr="002A33E6">
        <w:rPr>
          <w:rFonts w:ascii="Times New Roman" w:hAnsi="Times New Roman" w:cs="Times New Roman"/>
          <w:sz w:val="28"/>
          <w:szCs w:val="28"/>
        </w:rPr>
        <w:t>на парусных судах в типовых програм</w:t>
      </w:r>
      <w:r w:rsidR="00E851D9">
        <w:rPr>
          <w:rFonts w:ascii="Times New Roman" w:hAnsi="Times New Roman" w:cs="Times New Roman"/>
          <w:sz w:val="28"/>
          <w:szCs w:val="28"/>
        </w:rPr>
        <w:t>мных документах, регламентирую</w:t>
      </w:r>
      <w:r w:rsidRPr="002A33E6">
        <w:rPr>
          <w:rFonts w:ascii="Times New Roman" w:hAnsi="Times New Roman" w:cs="Times New Roman"/>
          <w:sz w:val="28"/>
          <w:szCs w:val="28"/>
        </w:rPr>
        <w:t>щих процесс физического воспитания н</w:t>
      </w:r>
      <w:r w:rsidR="00E851D9">
        <w:rPr>
          <w:rFonts w:ascii="Times New Roman" w:hAnsi="Times New Roman" w:cs="Times New Roman"/>
          <w:sz w:val="28"/>
          <w:szCs w:val="28"/>
        </w:rPr>
        <w:t>е рассматриваются. Все это обу</w:t>
      </w:r>
      <w:r w:rsidRPr="002A33E6">
        <w:rPr>
          <w:rFonts w:ascii="Times New Roman" w:hAnsi="Times New Roman" w:cs="Times New Roman"/>
          <w:sz w:val="28"/>
          <w:szCs w:val="28"/>
        </w:rPr>
        <w:t>словило актуальность проведенного исследования.</w:t>
      </w:r>
    </w:p>
    <w:p w:rsidR="00E851D9" w:rsidRDefault="00E851D9" w:rsidP="00335007">
      <w:pPr>
        <w:spacing w:after="0" w:line="360" w:lineRule="auto"/>
        <w:jc w:val="both"/>
        <w:rPr>
          <w:rFonts w:ascii="Times New Roman" w:hAnsi="Times New Roman" w:cs="Times New Roman"/>
          <w:sz w:val="28"/>
          <w:szCs w:val="28"/>
        </w:rPr>
      </w:pPr>
    </w:p>
    <w:p w:rsidR="0099223F" w:rsidRDefault="00C50CC3" w:rsidP="0080238A">
      <w:pPr>
        <w:spacing w:after="0" w:line="360" w:lineRule="auto"/>
        <w:ind w:firstLine="709"/>
        <w:jc w:val="both"/>
        <w:rPr>
          <w:rFonts w:ascii="Times New Roman" w:hAnsi="Times New Roman" w:cs="Times New Roman"/>
          <w:color w:val="000000"/>
          <w:sz w:val="28"/>
          <w:szCs w:val="28"/>
        </w:rPr>
      </w:pPr>
      <w:r w:rsidRPr="00E47C4B">
        <w:rPr>
          <w:rFonts w:ascii="Times New Roman" w:hAnsi="Times New Roman" w:cs="Times New Roman"/>
          <w:b/>
          <w:color w:val="000000"/>
          <w:sz w:val="28"/>
          <w:szCs w:val="28"/>
        </w:rPr>
        <w:t xml:space="preserve">Теоретический </w:t>
      </w:r>
      <w:r w:rsidR="00335007">
        <w:rPr>
          <w:rFonts w:ascii="Times New Roman" w:hAnsi="Times New Roman" w:cs="Times New Roman"/>
          <w:b/>
          <w:color w:val="000000"/>
          <w:sz w:val="28"/>
          <w:szCs w:val="28"/>
        </w:rPr>
        <w:t>метод</w:t>
      </w:r>
      <w:r w:rsidRPr="00E47C4B">
        <w:rPr>
          <w:rFonts w:ascii="Times New Roman" w:hAnsi="Times New Roman" w:cs="Times New Roman"/>
          <w:b/>
          <w:color w:val="000000"/>
          <w:sz w:val="28"/>
          <w:szCs w:val="28"/>
        </w:rPr>
        <w:t xml:space="preserve"> исследования: </w:t>
      </w:r>
      <w:r>
        <w:rPr>
          <w:rFonts w:ascii="Times New Roman" w:hAnsi="Times New Roman" w:cs="Times New Roman"/>
          <w:color w:val="000000"/>
          <w:sz w:val="28"/>
          <w:szCs w:val="28"/>
        </w:rPr>
        <w:t>анализ</w:t>
      </w:r>
    </w:p>
    <w:p w:rsidR="00C50CC3" w:rsidRPr="0099223F" w:rsidRDefault="00E851D9" w:rsidP="0080238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Метод</w:t>
      </w:r>
      <w:r w:rsidR="00C50CC3" w:rsidRPr="00E47C4B">
        <w:rPr>
          <w:rFonts w:ascii="Times New Roman" w:hAnsi="Times New Roman" w:cs="Times New Roman"/>
          <w:b/>
          <w:bCs/>
          <w:color w:val="000000"/>
          <w:sz w:val="28"/>
          <w:szCs w:val="28"/>
        </w:rPr>
        <w:t xml:space="preserve"> исследования: </w:t>
      </w:r>
      <w:r w:rsidR="00C50CC3">
        <w:rPr>
          <w:rFonts w:ascii="Times New Roman" w:hAnsi="Times New Roman" w:cs="Times New Roman"/>
          <w:bCs/>
          <w:color w:val="000000"/>
          <w:sz w:val="28"/>
          <w:szCs w:val="28"/>
        </w:rPr>
        <w:t xml:space="preserve">система профессиональной подготовки как на практическом уровне, так и на психологическом, состава </w:t>
      </w:r>
      <w:r w:rsidR="00C50CC3" w:rsidRPr="00E47C4B">
        <w:rPr>
          <w:rFonts w:ascii="Times New Roman" w:hAnsi="Times New Roman" w:cs="Times New Roman"/>
          <w:bCs/>
          <w:color w:val="000000"/>
          <w:sz w:val="28"/>
          <w:szCs w:val="28"/>
        </w:rPr>
        <w:t xml:space="preserve">МГУ </w:t>
      </w:r>
      <w:r w:rsidR="00C50CC3" w:rsidRPr="00E47C4B">
        <w:rPr>
          <w:rFonts w:ascii="Times New Roman" w:hAnsi="Times New Roman" w:cs="Times New Roman"/>
          <w:color w:val="000000"/>
          <w:sz w:val="28"/>
          <w:szCs w:val="28"/>
        </w:rPr>
        <w:t>имени адм. Г.И. Невельского</w:t>
      </w:r>
      <w:r w:rsidR="00C50CC3">
        <w:rPr>
          <w:rFonts w:ascii="Times New Roman" w:hAnsi="Times New Roman" w:cs="Times New Roman"/>
          <w:bCs/>
          <w:color w:val="000000"/>
          <w:sz w:val="28"/>
          <w:szCs w:val="28"/>
        </w:rPr>
        <w:t>.</w:t>
      </w:r>
    </w:p>
    <w:p w:rsidR="00C50CC3" w:rsidRPr="00E47C4B" w:rsidRDefault="00C50CC3" w:rsidP="0080238A">
      <w:pPr>
        <w:spacing w:after="0" w:line="360" w:lineRule="auto"/>
        <w:ind w:firstLine="709"/>
        <w:jc w:val="both"/>
        <w:rPr>
          <w:rFonts w:ascii="Times New Roman" w:hAnsi="Times New Roman" w:cs="Times New Roman"/>
          <w:color w:val="000000"/>
          <w:sz w:val="28"/>
          <w:szCs w:val="28"/>
        </w:rPr>
      </w:pPr>
      <w:r w:rsidRPr="00E47C4B">
        <w:rPr>
          <w:rFonts w:ascii="Times New Roman" w:hAnsi="Times New Roman" w:cs="Times New Roman"/>
          <w:b/>
          <w:bCs/>
          <w:color w:val="000000"/>
          <w:sz w:val="28"/>
          <w:szCs w:val="28"/>
        </w:rPr>
        <w:t xml:space="preserve"> Эмпирическая база исследования: </w:t>
      </w:r>
      <w:r w:rsidRPr="00E47C4B">
        <w:rPr>
          <w:rFonts w:ascii="Times New Roman" w:hAnsi="Times New Roman" w:cs="Times New Roman"/>
          <w:color w:val="000000"/>
          <w:sz w:val="28"/>
          <w:szCs w:val="28"/>
        </w:rPr>
        <w:t>курсанты</w:t>
      </w:r>
      <w:r w:rsidRPr="00E47C4B">
        <w:rPr>
          <w:rFonts w:ascii="Times New Roman" w:hAnsi="Times New Roman" w:cs="Times New Roman"/>
          <w:bCs/>
          <w:color w:val="000000"/>
          <w:sz w:val="28"/>
          <w:szCs w:val="28"/>
        </w:rPr>
        <w:t xml:space="preserve"> МГУ им. адм. Г.И. Невельского</w:t>
      </w:r>
      <w:r>
        <w:rPr>
          <w:rFonts w:ascii="Times New Roman" w:hAnsi="Times New Roman" w:cs="Times New Roman"/>
          <w:bCs/>
          <w:color w:val="000000"/>
          <w:sz w:val="28"/>
          <w:szCs w:val="28"/>
        </w:rPr>
        <w:t>.</w:t>
      </w:r>
    </w:p>
    <w:p w:rsidR="00C50CC3" w:rsidRDefault="00C50CC3" w:rsidP="0080238A">
      <w:pPr>
        <w:spacing w:after="0" w:line="360" w:lineRule="auto"/>
        <w:ind w:firstLine="709"/>
        <w:jc w:val="both"/>
        <w:rPr>
          <w:rFonts w:ascii="Times New Roman" w:hAnsi="Times New Roman" w:cs="Times New Roman"/>
          <w:bCs/>
          <w:color w:val="000000"/>
          <w:sz w:val="28"/>
          <w:szCs w:val="28"/>
        </w:rPr>
      </w:pPr>
      <w:r w:rsidRPr="00E47C4B">
        <w:rPr>
          <w:rFonts w:ascii="Times New Roman" w:hAnsi="Times New Roman" w:cs="Times New Roman"/>
          <w:b/>
          <w:bCs/>
          <w:color w:val="000000"/>
          <w:sz w:val="28"/>
          <w:szCs w:val="28"/>
        </w:rPr>
        <w:t xml:space="preserve">Цель исследования: </w:t>
      </w:r>
      <w:r w:rsidRPr="00E47C4B">
        <w:rPr>
          <w:rFonts w:ascii="Times New Roman" w:hAnsi="Times New Roman" w:cs="Times New Roman"/>
          <w:bCs/>
          <w:color w:val="000000"/>
          <w:sz w:val="28"/>
          <w:szCs w:val="28"/>
        </w:rPr>
        <w:t xml:space="preserve">изучение </w:t>
      </w:r>
      <w:r>
        <w:rPr>
          <w:rFonts w:ascii="Times New Roman" w:hAnsi="Times New Roman" w:cs="Times New Roman"/>
          <w:bCs/>
          <w:color w:val="000000"/>
          <w:sz w:val="28"/>
          <w:szCs w:val="28"/>
        </w:rPr>
        <w:t>подготовки обучающегося состава, взаимоотношения внутри коллектива, определение организационного климата.</w:t>
      </w:r>
    </w:p>
    <w:p w:rsidR="00C50CC3" w:rsidRPr="00E47C4B" w:rsidRDefault="00C50CC3" w:rsidP="0080238A">
      <w:pPr>
        <w:pStyle w:val="21"/>
        <w:shd w:val="clear" w:color="auto" w:fill="FFFFFF"/>
        <w:spacing w:before="0" w:beforeAutospacing="0" w:after="0" w:afterAutospacing="0" w:line="360" w:lineRule="auto"/>
        <w:ind w:firstLine="709"/>
        <w:jc w:val="both"/>
        <w:rPr>
          <w:b/>
          <w:bCs/>
          <w:color w:val="000000"/>
          <w:sz w:val="28"/>
          <w:szCs w:val="28"/>
        </w:rPr>
      </w:pPr>
      <w:r w:rsidRPr="00E47C4B">
        <w:rPr>
          <w:b/>
          <w:bCs/>
          <w:color w:val="000000"/>
          <w:sz w:val="28"/>
          <w:szCs w:val="28"/>
        </w:rPr>
        <w:t>Задачи:</w:t>
      </w:r>
    </w:p>
    <w:p w:rsidR="00C50CC3" w:rsidRPr="00E47C4B" w:rsidRDefault="00C50CC3" w:rsidP="0080238A">
      <w:pPr>
        <w:pStyle w:val="21"/>
        <w:shd w:val="clear" w:color="auto" w:fill="FFFFFF"/>
        <w:spacing w:before="0" w:beforeAutospacing="0" w:after="0" w:afterAutospacing="0" w:line="360" w:lineRule="auto"/>
        <w:ind w:firstLine="709"/>
        <w:jc w:val="both"/>
        <w:rPr>
          <w:color w:val="000000"/>
          <w:sz w:val="28"/>
          <w:szCs w:val="28"/>
        </w:rPr>
      </w:pPr>
      <w:r w:rsidRPr="00E47C4B">
        <w:rPr>
          <w:color w:val="000000"/>
          <w:sz w:val="28"/>
          <w:szCs w:val="28"/>
        </w:rPr>
        <w:t xml:space="preserve">1. Провести краткий анализ литературы, представляющей категорию </w:t>
      </w:r>
      <w:r>
        <w:rPr>
          <w:color w:val="000000"/>
          <w:sz w:val="28"/>
          <w:szCs w:val="28"/>
        </w:rPr>
        <w:t>исследования</w:t>
      </w:r>
      <w:r w:rsidRPr="00E47C4B">
        <w:rPr>
          <w:color w:val="000000"/>
          <w:sz w:val="28"/>
          <w:szCs w:val="28"/>
        </w:rPr>
        <w:t>.</w:t>
      </w:r>
    </w:p>
    <w:p w:rsidR="00C50CC3" w:rsidRPr="00E47C4B" w:rsidRDefault="00C50CC3" w:rsidP="0080238A">
      <w:pPr>
        <w:pStyle w:val="21"/>
        <w:shd w:val="clear" w:color="auto" w:fill="FFFFFF"/>
        <w:spacing w:before="0" w:beforeAutospacing="0" w:after="0" w:afterAutospacing="0" w:line="360" w:lineRule="auto"/>
        <w:ind w:firstLine="709"/>
        <w:jc w:val="both"/>
        <w:rPr>
          <w:color w:val="000000"/>
          <w:sz w:val="28"/>
          <w:szCs w:val="28"/>
        </w:rPr>
      </w:pPr>
      <w:r w:rsidRPr="00E47C4B">
        <w:rPr>
          <w:color w:val="000000"/>
          <w:sz w:val="28"/>
          <w:szCs w:val="28"/>
        </w:rPr>
        <w:t>2. Осветить основные понятия работы «</w:t>
      </w:r>
      <w:r>
        <w:rPr>
          <w:color w:val="000000"/>
          <w:sz w:val="28"/>
          <w:szCs w:val="28"/>
        </w:rPr>
        <w:t>организационная культура» и «климат организации</w:t>
      </w:r>
      <w:r w:rsidRPr="00E47C4B">
        <w:rPr>
          <w:color w:val="000000"/>
          <w:sz w:val="28"/>
          <w:szCs w:val="28"/>
        </w:rPr>
        <w:t>».</w:t>
      </w:r>
    </w:p>
    <w:p w:rsidR="00C50CC3" w:rsidRPr="00E47C4B" w:rsidRDefault="00C50CC3" w:rsidP="0080238A">
      <w:pPr>
        <w:pStyle w:val="21"/>
        <w:shd w:val="clear" w:color="auto" w:fill="FFFFFF"/>
        <w:spacing w:before="0" w:beforeAutospacing="0" w:after="0" w:afterAutospacing="0" w:line="360" w:lineRule="auto"/>
        <w:ind w:firstLine="709"/>
        <w:jc w:val="both"/>
        <w:rPr>
          <w:color w:val="000000"/>
          <w:sz w:val="28"/>
          <w:szCs w:val="28"/>
        </w:rPr>
      </w:pPr>
      <w:r w:rsidRPr="00E47C4B">
        <w:rPr>
          <w:color w:val="000000"/>
          <w:sz w:val="28"/>
          <w:szCs w:val="28"/>
        </w:rPr>
        <w:lastRenderedPageBreak/>
        <w:t>3. Обосновать выбор методик для проведения исследования и дать их краткое описание.</w:t>
      </w:r>
    </w:p>
    <w:p w:rsidR="00C50CC3" w:rsidRPr="00E47C4B" w:rsidRDefault="00C50CC3" w:rsidP="0080238A">
      <w:pPr>
        <w:pStyle w:val="21"/>
        <w:shd w:val="clear" w:color="auto" w:fill="FFFFFF"/>
        <w:spacing w:before="0" w:beforeAutospacing="0" w:after="0" w:afterAutospacing="0" w:line="360" w:lineRule="auto"/>
        <w:ind w:firstLine="709"/>
        <w:jc w:val="both"/>
        <w:rPr>
          <w:color w:val="000000"/>
          <w:sz w:val="28"/>
          <w:szCs w:val="28"/>
        </w:rPr>
      </w:pPr>
      <w:r w:rsidRPr="00E47C4B">
        <w:rPr>
          <w:color w:val="000000"/>
          <w:sz w:val="28"/>
          <w:szCs w:val="28"/>
        </w:rPr>
        <w:t xml:space="preserve">4. Провести исследование </w:t>
      </w:r>
      <w:r w:rsidR="001227C3">
        <w:rPr>
          <w:color w:val="000000"/>
          <w:sz w:val="28"/>
          <w:szCs w:val="28"/>
        </w:rPr>
        <w:t xml:space="preserve">достаточности условий по </w:t>
      </w:r>
      <w:r>
        <w:rPr>
          <w:color w:val="000000"/>
          <w:sz w:val="28"/>
          <w:szCs w:val="28"/>
        </w:rPr>
        <w:t>образовательной подготовки</w:t>
      </w:r>
      <w:r w:rsidRPr="00E47C4B">
        <w:rPr>
          <w:color w:val="000000"/>
          <w:sz w:val="28"/>
          <w:szCs w:val="28"/>
        </w:rPr>
        <w:t xml:space="preserve"> курсанто</w:t>
      </w:r>
      <w:r w:rsidR="001227C3">
        <w:rPr>
          <w:color w:val="000000"/>
          <w:sz w:val="28"/>
          <w:szCs w:val="28"/>
        </w:rPr>
        <w:t>в МГУ им. адм. Г.И. Невельского, а также эмоционального состояния обучающихся с помощью метода Пентаграммы Гингера.</w:t>
      </w:r>
    </w:p>
    <w:p w:rsidR="00067ECE" w:rsidRPr="00E851D9" w:rsidRDefault="00E851D9" w:rsidP="0080238A">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2730AD" w:rsidRDefault="00585FF0" w:rsidP="008023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1. </w:t>
      </w:r>
      <w:r w:rsidR="00006F0F" w:rsidRPr="00006F0F">
        <w:rPr>
          <w:rFonts w:ascii="Times New Roman" w:hAnsi="Times New Roman" w:cs="Times New Roman"/>
          <w:b/>
          <w:sz w:val="28"/>
          <w:szCs w:val="28"/>
        </w:rPr>
        <w:t>ТЕОРЕТИЧЕСКИЕ ОСНОВЫ И ПРОБЛЕМЫ ОРГАНИЗАЦИИ ПРОФЕССИОНАЛЬНОЙ ПОДГОТОВКИ СОСТАВА</w:t>
      </w:r>
    </w:p>
    <w:p w:rsidR="0080238A" w:rsidRDefault="0080238A" w:rsidP="0080238A">
      <w:pPr>
        <w:spacing w:after="0" w:line="360" w:lineRule="auto"/>
        <w:jc w:val="center"/>
        <w:rPr>
          <w:rFonts w:ascii="Times New Roman" w:hAnsi="Times New Roman" w:cs="Times New Roman"/>
          <w:b/>
          <w:sz w:val="28"/>
          <w:szCs w:val="28"/>
        </w:rPr>
      </w:pPr>
    </w:p>
    <w:p w:rsidR="0080238A" w:rsidRPr="0080238A" w:rsidRDefault="0080238A" w:rsidP="0080238A">
      <w:pPr>
        <w:spacing w:after="0" w:line="360" w:lineRule="auto"/>
        <w:ind w:firstLine="709"/>
        <w:jc w:val="both"/>
        <w:rPr>
          <w:rFonts w:ascii="Times New Roman" w:eastAsia="Times New Roman" w:hAnsi="Times New Roman" w:cs="Times New Roman"/>
          <w:b/>
          <w:sz w:val="28"/>
          <w:szCs w:val="28"/>
        </w:rPr>
      </w:pPr>
      <w:r w:rsidRPr="0080238A">
        <w:rPr>
          <w:rFonts w:ascii="Times New Roman" w:eastAsia="Times New Roman" w:hAnsi="Times New Roman" w:cs="Times New Roman"/>
          <w:b/>
          <w:sz w:val="28"/>
          <w:szCs w:val="28"/>
        </w:rPr>
        <w:t>1.1. Историческая справка</w:t>
      </w:r>
    </w:p>
    <w:p w:rsidR="00B636E9" w:rsidRDefault="0022421E" w:rsidP="008023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1870 году по территории Российской Им</w:t>
      </w:r>
      <w:r w:rsidR="0099223F">
        <w:rPr>
          <w:rFonts w:ascii="Times New Roman" w:hAnsi="Times New Roman" w:cs="Times New Roman"/>
          <w:sz w:val="28"/>
          <w:szCs w:val="28"/>
        </w:rPr>
        <w:t>п</w:t>
      </w:r>
      <w:r>
        <w:rPr>
          <w:rFonts w:ascii="Times New Roman" w:hAnsi="Times New Roman" w:cs="Times New Roman"/>
          <w:sz w:val="28"/>
          <w:szCs w:val="28"/>
        </w:rPr>
        <w:t>ерии насчитывалось всего 6 учебных заведений, направленных на подготовку моряков и специалистов в области флота</w:t>
      </w:r>
      <w:r w:rsidR="00B636E9">
        <w:rPr>
          <w:rFonts w:ascii="Times New Roman" w:hAnsi="Times New Roman" w:cs="Times New Roman"/>
          <w:sz w:val="28"/>
          <w:szCs w:val="28"/>
        </w:rPr>
        <w:t xml:space="preserve">: Кронштадтская рота торгового мореплавания, Херсонское училище торгового мореплавания, шкиперские курсы в Архангельске и в Кеми, навигационные курсы в Либаве и частное навигационное училище в Риге. </w:t>
      </w:r>
    </w:p>
    <w:p w:rsidR="00B636E9" w:rsidRDefault="00B636E9" w:rsidP="008023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1879 году Николаевская мужская прогимназия переезжает во Владивосток, 29 ноября Петербургское Отделение Императорского Общества для помощи морской торговли обращается к Владивостокскому голове с целью организации и открытия мореходных классов.</w:t>
      </w:r>
    </w:p>
    <w:p w:rsidR="00B636E9" w:rsidRDefault="0022421E" w:rsidP="008023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 Владивостоке в 1890 году открываются и набирают воспитанников Александровские классы</w:t>
      </w:r>
      <w:r w:rsidR="00B636E9">
        <w:rPr>
          <w:rFonts w:ascii="Times New Roman" w:hAnsi="Times New Roman" w:cs="Times New Roman"/>
          <w:sz w:val="28"/>
          <w:szCs w:val="28"/>
        </w:rPr>
        <w:t>. Спустя двенадцать лет, в 1902 году на базе этих классов открывается Владивостокское Александровс</w:t>
      </w:r>
      <w:r w:rsidR="00ED07FB">
        <w:rPr>
          <w:rFonts w:ascii="Times New Roman" w:hAnsi="Times New Roman" w:cs="Times New Roman"/>
          <w:sz w:val="28"/>
          <w:szCs w:val="28"/>
        </w:rPr>
        <w:t>кое мореходное училище дальнего</w:t>
      </w:r>
      <w:r w:rsidR="00B636E9">
        <w:rPr>
          <w:rFonts w:ascii="Times New Roman" w:hAnsi="Times New Roman" w:cs="Times New Roman"/>
          <w:sz w:val="28"/>
          <w:szCs w:val="28"/>
        </w:rPr>
        <w:t xml:space="preserve"> плавания, которое в 1926 году было переименовано в Водный техникум Наркомата Водного транспорта СССР. </w:t>
      </w:r>
    </w:p>
    <w:p w:rsidR="0022421E" w:rsidRDefault="0022421E" w:rsidP="008023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636E9">
        <w:rPr>
          <w:rFonts w:ascii="Times New Roman" w:hAnsi="Times New Roman" w:cs="Times New Roman"/>
          <w:sz w:val="28"/>
          <w:szCs w:val="28"/>
        </w:rPr>
        <w:t xml:space="preserve"> 1944 году заведение </w:t>
      </w:r>
      <w:r>
        <w:rPr>
          <w:rFonts w:ascii="Times New Roman" w:hAnsi="Times New Roman" w:cs="Times New Roman"/>
          <w:sz w:val="28"/>
          <w:szCs w:val="28"/>
        </w:rPr>
        <w:t>переименовывается</w:t>
      </w:r>
      <w:r w:rsidR="00C16627">
        <w:rPr>
          <w:rFonts w:ascii="Times New Roman" w:hAnsi="Times New Roman" w:cs="Times New Roman"/>
          <w:sz w:val="28"/>
          <w:szCs w:val="28"/>
        </w:rPr>
        <w:t xml:space="preserve"> в Владивостокское высшее мореходное училище</w:t>
      </w:r>
      <w:r>
        <w:rPr>
          <w:rFonts w:ascii="Times New Roman" w:hAnsi="Times New Roman" w:cs="Times New Roman"/>
          <w:sz w:val="28"/>
          <w:szCs w:val="28"/>
        </w:rPr>
        <w:t xml:space="preserve"> и получает статус института с техническим уклоном</w:t>
      </w:r>
      <w:r w:rsidR="00C16627">
        <w:rPr>
          <w:rFonts w:ascii="Times New Roman" w:hAnsi="Times New Roman" w:cs="Times New Roman"/>
          <w:sz w:val="28"/>
          <w:szCs w:val="28"/>
        </w:rPr>
        <w:t>. С 1965 года – «Дальневосточное высшее инженерное морское училище имени адмирала Г.И. Невельского». Дальневосточная государственная морская академия имени Г.И. Невельского с 1991 года. И уже в 2001 году получает название «Морской Государственный Университет имени адмирала Г.И. Невельского».</w:t>
      </w:r>
    </w:p>
    <w:p w:rsidR="0080238A" w:rsidRDefault="0080238A" w:rsidP="0080238A">
      <w:pPr>
        <w:rPr>
          <w:rFonts w:ascii="Times New Roman" w:hAnsi="Times New Roman" w:cs="Times New Roman"/>
          <w:sz w:val="28"/>
          <w:szCs w:val="28"/>
        </w:rPr>
      </w:pPr>
    </w:p>
    <w:p w:rsidR="00585FF0" w:rsidRDefault="00585FF0" w:rsidP="00FE3786">
      <w:pPr>
        <w:ind w:firstLine="709"/>
        <w:rPr>
          <w:rFonts w:ascii="Times New Roman" w:hAnsi="Times New Roman" w:cs="Times New Roman"/>
          <w:b/>
          <w:sz w:val="28"/>
          <w:szCs w:val="28"/>
        </w:rPr>
      </w:pPr>
    </w:p>
    <w:p w:rsidR="00585FF0" w:rsidRDefault="00585FF0" w:rsidP="00FE3786">
      <w:pPr>
        <w:ind w:firstLine="709"/>
        <w:rPr>
          <w:rFonts w:ascii="Times New Roman" w:hAnsi="Times New Roman" w:cs="Times New Roman"/>
          <w:b/>
          <w:sz w:val="28"/>
          <w:szCs w:val="28"/>
        </w:rPr>
      </w:pPr>
    </w:p>
    <w:p w:rsidR="00585FF0" w:rsidRDefault="00585FF0" w:rsidP="00FE3786">
      <w:pPr>
        <w:ind w:firstLine="709"/>
        <w:rPr>
          <w:rFonts w:ascii="Times New Roman" w:hAnsi="Times New Roman" w:cs="Times New Roman"/>
          <w:b/>
          <w:sz w:val="28"/>
          <w:szCs w:val="28"/>
        </w:rPr>
      </w:pPr>
    </w:p>
    <w:p w:rsidR="00FE3786" w:rsidRPr="00FE3786" w:rsidRDefault="00FE3786" w:rsidP="00FE3786">
      <w:pPr>
        <w:ind w:firstLine="709"/>
        <w:rPr>
          <w:rFonts w:ascii="Times New Roman" w:hAnsi="Times New Roman" w:cs="Times New Roman"/>
          <w:b/>
          <w:sz w:val="28"/>
          <w:szCs w:val="28"/>
        </w:rPr>
      </w:pPr>
      <w:r w:rsidRPr="00FE3786">
        <w:rPr>
          <w:rFonts w:ascii="Times New Roman" w:hAnsi="Times New Roman" w:cs="Times New Roman"/>
          <w:b/>
          <w:sz w:val="28"/>
          <w:szCs w:val="28"/>
        </w:rPr>
        <w:lastRenderedPageBreak/>
        <w:t xml:space="preserve">1.2. </w:t>
      </w:r>
      <w:r w:rsidR="00DD2812">
        <w:rPr>
          <w:rFonts w:ascii="Times New Roman" w:hAnsi="Times New Roman" w:cs="Times New Roman"/>
          <w:b/>
          <w:sz w:val="28"/>
          <w:szCs w:val="28"/>
        </w:rPr>
        <w:t xml:space="preserve">Психологические особенности юношеского периода. </w:t>
      </w:r>
    </w:p>
    <w:p w:rsidR="00210892" w:rsidRPr="00FE3786" w:rsidRDefault="00210892" w:rsidP="00FE3786">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Процесс обучения в вузе для большинства молодых людей начинается кризисом 16- 17 лет и заканчивается вступлением юношей в период молодости, временем прочного утверждения во взрослой жизни. Кризис 16-17 лет  возникает на рубеже привычной школьной жизни и новой взрослой жизни и является временем выбора жизненного пути.</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Юность охватывает период от 16-17 лет до 18-19 лет и подчеркивает в человеке момент сознательного самоопределения (определение своего места в жизни и внутренней позиции, формирование мировоззрения, морального сознания и самосознания)</w:t>
      </w:r>
      <w:r w:rsidR="000B6E0C" w:rsidRPr="000B6E0C">
        <w:rPr>
          <w:rFonts w:ascii="Times New Roman" w:hAnsi="Times New Roman" w:cs="Times New Roman"/>
          <w:sz w:val="28"/>
          <w:szCs w:val="28"/>
        </w:rPr>
        <w:t>[8]</w:t>
      </w:r>
      <w:r w:rsidRPr="00FE3786">
        <w:rPr>
          <w:rFonts w:ascii="Times New Roman" w:hAnsi="Times New Roman" w:cs="Times New Roman"/>
          <w:sz w:val="28"/>
          <w:szCs w:val="28"/>
        </w:rPr>
        <w:t>.</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Центральное психологическое новообразование юношеского возраста – становление устойчивого самосознания и стабильного образа «Я». Это связано с усилением личностного контроля, самоуправления, новой стадией развития интеллекта. Главное приобретение ранней юности – открытие своего внутреннего мира, его эмансипация от взрослых. Юноши особенно чувствительны к своим внутренним психологическим проблемам, склонны переоценивать их значимость. В юношеском возрасте усиливается внимание к личностным, внутренним, собственно психологическим качествам людей. В это же время формируется устойчивые стремления прогнозировать интеллектуальные и волевые качества других, свойства их характера, жизненные планы и мечты с опорой на образец, идеал. Многие юноши считают себя весьма проницательными в этом плане и склонны делать далеко идущие выводы о людях на основе собственных впечатлений.</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Возрастные сдвиги в восприятии других равным образом относятся и к самовосприятию, самосознанию. В это время отмечается тенденция подчеркнуть собственную индивидуальность, непохожесть на других. Вместе с этим приходит и осознание чувства одиночества. Юношеское «Я» еще нестабильно, диффузно, подвержено разным влияниям. Желаемое часто принимается за действительное, придуманное воспринимается как реальное. Психологически становление «Я» переживается как смутное беспокойство, ощущение внутренней пустоты, чувство неопределенного ожидания.</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Отсюда – сильное нарастание потребности в общении с одновременным повышением избирательности общения, потому что далеко не каждому юноша может доверить свой внутренний мир</w:t>
      </w:r>
      <w:r w:rsidR="000B6E0C" w:rsidRPr="000B6E0C">
        <w:rPr>
          <w:rFonts w:ascii="Times New Roman" w:hAnsi="Times New Roman" w:cs="Times New Roman"/>
          <w:sz w:val="28"/>
          <w:szCs w:val="28"/>
        </w:rPr>
        <w:t>[9]</w:t>
      </w:r>
      <w:r w:rsidRPr="00FE3786">
        <w:rPr>
          <w:rFonts w:ascii="Times New Roman" w:hAnsi="Times New Roman" w:cs="Times New Roman"/>
          <w:sz w:val="28"/>
          <w:szCs w:val="28"/>
        </w:rPr>
        <w:t>.</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 xml:space="preserve"> В юношеских группах избирательность в общении проявляется в защите собственного «Я» от обезличивания и смешения. Отсюда – жестокость к «чужакам», отличающимся цветом кожи, социальным происхождением, вкусами, способностями, манерами и т.д. Именно поэтому детали костюма, </w:t>
      </w:r>
      <w:r w:rsidRPr="00FE3786">
        <w:rPr>
          <w:rFonts w:ascii="Times New Roman" w:hAnsi="Times New Roman" w:cs="Times New Roman"/>
          <w:sz w:val="28"/>
          <w:szCs w:val="28"/>
        </w:rPr>
        <w:lastRenderedPageBreak/>
        <w:t>жаргон или жесты становятся знаками, отличающими «своих» от «чужих». Создавая замкнутые группы и клишируя собственное поведение, идеалы и «врагов», юноши не только помогают друг другу сп</w:t>
      </w:r>
      <w:r w:rsidR="009E5170">
        <w:rPr>
          <w:rFonts w:ascii="Times New Roman" w:hAnsi="Times New Roman" w:cs="Times New Roman"/>
          <w:sz w:val="28"/>
          <w:szCs w:val="28"/>
        </w:rPr>
        <w:t>равиться с идентификацией, но и</w:t>
      </w:r>
      <w:r w:rsidRPr="00FE3786">
        <w:rPr>
          <w:rFonts w:ascii="Times New Roman" w:hAnsi="Times New Roman" w:cs="Times New Roman"/>
          <w:sz w:val="28"/>
          <w:szCs w:val="28"/>
        </w:rPr>
        <w:t xml:space="preserve"> проверяют друг друга на способность хранить верность.  </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 xml:space="preserve">В юношеском возрасте впервые в самосознание осознанно входит фактор времени. Прежде всего, с возрастом заметно ускоряется субъективная скорость течения времени. Эта тенденция, начавшись в юношестве, продолжается и во взрослом, и в пожилом возрасте. Развитие временных представлений связано с умственным развитием и изменением общей жизненной перспективы. </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Юношеский возраст традиционно считается возрастом разворачивания проблемы отцов и детей. Если кризис идентичности благополучно преодолевается, то начинается интенсивное освоение «взрослых» ролей и форм социальной жизни. В этот период юноши стремятся быть со взрослыми на равных и хотят видеть в них друзей и советчиков, а не наставников. В то же время в юношестве нарастает стремление эмансипироваться, обособиться от влияния семьи, освободиться от зависимости. Поэтому неумение или нежелание родителей принять автономию своих детей часто приводит к конфликтам</w:t>
      </w:r>
      <w:r w:rsidR="000B6E0C" w:rsidRPr="000B6E0C">
        <w:rPr>
          <w:rFonts w:ascii="Times New Roman" w:hAnsi="Times New Roman" w:cs="Times New Roman"/>
          <w:sz w:val="28"/>
          <w:szCs w:val="28"/>
        </w:rPr>
        <w:t>[10]</w:t>
      </w:r>
      <w:r w:rsidRPr="00FE3786">
        <w:rPr>
          <w:rFonts w:ascii="Times New Roman" w:hAnsi="Times New Roman" w:cs="Times New Roman"/>
          <w:sz w:val="28"/>
          <w:szCs w:val="28"/>
        </w:rPr>
        <w:t xml:space="preserve">. </w:t>
      </w:r>
    </w:p>
    <w:p w:rsidR="00210892" w:rsidRPr="00FE3786" w:rsidRDefault="00210892" w:rsidP="009F0072">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Проблемы взаимопонимания юношей и взрослых возникают не только в семье, но и в учебном заведении. Отношения к преподавателям и учебному заведению складываются из  нескольких факторов: 1) от отношения к вузу (его престижности, специализации, содержанию образования и т.д.); 2) от отношения к будущей специальности, процессу обучения и знаниям; 3) от отношения к преподавателям и сокурсникам.</w:t>
      </w:r>
    </w:p>
    <w:p w:rsidR="00976045" w:rsidRPr="00976045" w:rsidRDefault="00210892" w:rsidP="00976045">
      <w:pPr>
        <w:spacing w:after="0"/>
        <w:ind w:firstLine="709"/>
        <w:jc w:val="both"/>
        <w:rPr>
          <w:rFonts w:ascii="Times New Roman" w:hAnsi="Times New Roman" w:cs="Times New Roman"/>
          <w:sz w:val="28"/>
          <w:szCs w:val="28"/>
        </w:rPr>
      </w:pPr>
      <w:r w:rsidRPr="00FE3786">
        <w:rPr>
          <w:rFonts w:ascii="Times New Roman" w:hAnsi="Times New Roman" w:cs="Times New Roman"/>
          <w:sz w:val="28"/>
          <w:szCs w:val="28"/>
        </w:rPr>
        <w:t>Профессиональное определение, прежде всего, формирует отношение юношей к преподавателям как профессионалам. Если подростки оценивают преподавателя по внешним факторам преподавания, занимательности предмета и наглядности формы обучения, то юноши делают акцент на его профессиональной компетентности и необходимости тех или иных знаний и умений для будущей профессиональной деятельности. На первое место в оценке преподавателя юноши ставят профессионально-педагогические качества преподавателя, на второе – человеческие качества. В целом юношеская установка на преподавателей более зрелая, хотя еще доминирует критическое отношение к людям вообще и преподавателям в частности.</w:t>
      </w:r>
    </w:p>
    <w:p w:rsidR="00976045" w:rsidRDefault="00976045" w:rsidP="00976045">
      <w:pPr>
        <w:spacing w:after="0" w:line="360" w:lineRule="auto"/>
        <w:ind w:firstLine="709"/>
        <w:jc w:val="both"/>
        <w:rPr>
          <w:rFonts w:ascii="Times New Roman" w:hAnsi="Times New Roman" w:cs="Times New Roman"/>
          <w:b/>
          <w:sz w:val="28"/>
          <w:szCs w:val="28"/>
        </w:rPr>
      </w:pPr>
    </w:p>
    <w:p w:rsidR="00976045" w:rsidRPr="009725F7" w:rsidRDefault="00976045" w:rsidP="0097604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F42495">
        <w:rPr>
          <w:rFonts w:ascii="Times New Roman" w:hAnsi="Times New Roman" w:cs="Times New Roman"/>
          <w:b/>
          <w:sz w:val="28"/>
          <w:szCs w:val="28"/>
        </w:rPr>
        <w:t>3</w:t>
      </w:r>
      <w:r w:rsidRPr="009725F7">
        <w:rPr>
          <w:rFonts w:ascii="Times New Roman" w:hAnsi="Times New Roman" w:cs="Times New Roman"/>
          <w:b/>
          <w:sz w:val="28"/>
          <w:szCs w:val="28"/>
        </w:rPr>
        <w:t>. Изучение проблемы адаптации учащихся к режиму Университета</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Тема</w:t>
      </w:r>
      <w:r w:rsidRPr="009725F7">
        <w:rPr>
          <w:rFonts w:ascii="Times New Roman" w:hAnsi="Times New Roman" w:cs="Times New Roman"/>
          <w:sz w:val="28"/>
          <w:szCs w:val="28"/>
        </w:rPr>
        <w:t xml:space="preserve"> адаптации </w:t>
      </w:r>
      <w:r>
        <w:rPr>
          <w:rFonts w:ascii="Times New Roman" w:hAnsi="Times New Roman" w:cs="Times New Roman"/>
          <w:sz w:val="28"/>
          <w:szCs w:val="28"/>
        </w:rPr>
        <w:t>представляет собой общезначимую тему научных знаний</w:t>
      </w:r>
      <w:r w:rsidRPr="009725F7">
        <w:rPr>
          <w:rFonts w:ascii="Times New Roman" w:hAnsi="Times New Roman" w:cs="Times New Roman"/>
          <w:sz w:val="28"/>
          <w:szCs w:val="28"/>
        </w:rPr>
        <w:t xml:space="preserve">, </w:t>
      </w:r>
      <w:r>
        <w:rPr>
          <w:rFonts w:ascii="Times New Roman" w:hAnsi="Times New Roman" w:cs="Times New Roman"/>
          <w:sz w:val="28"/>
          <w:szCs w:val="28"/>
        </w:rPr>
        <w:t>где описано большинство теоретических направлений. Явление</w:t>
      </w:r>
      <w:r w:rsidRPr="009725F7">
        <w:rPr>
          <w:rFonts w:ascii="Times New Roman" w:hAnsi="Times New Roman" w:cs="Times New Roman"/>
          <w:sz w:val="28"/>
          <w:szCs w:val="28"/>
        </w:rPr>
        <w:t xml:space="preserve"> адаптации </w:t>
      </w:r>
      <w:r>
        <w:rPr>
          <w:rFonts w:ascii="Times New Roman" w:hAnsi="Times New Roman" w:cs="Times New Roman"/>
          <w:sz w:val="28"/>
          <w:szCs w:val="28"/>
        </w:rPr>
        <w:lastRenderedPageBreak/>
        <w:t>рассматривается на стыке различных наук и учений</w:t>
      </w:r>
      <w:r w:rsidRPr="009725F7">
        <w:rPr>
          <w:rFonts w:ascii="Times New Roman" w:hAnsi="Times New Roman" w:cs="Times New Roman"/>
          <w:sz w:val="28"/>
          <w:szCs w:val="28"/>
        </w:rPr>
        <w:t>,</w:t>
      </w:r>
      <w:r>
        <w:rPr>
          <w:rFonts w:ascii="Times New Roman" w:hAnsi="Times New Roman" w:cs="Times New Roman"/>
          <w:sz w:val="28"/>
          <w:szCs w:val="28"/>
        </w:rPr>
        <w:t xml:space="preserve"> так как носит междисциплинарный</w:t>
      </w:r>
      <w:r w:rsidRPr="009725F7">
        <w:rPr>
          <w:rFonts w:ascii="Times New Roman" w:hAnsi="Times New Roman" w:cs="Times New Roman"/>
          <w:sz w:val="28"/>
          <w:szCs w:val="28"/>
        </w:rPr>
        <w:t xml:space="preserve"> характер. При этом теоретические и методологические проблемы адаптации в полной мере не решены.</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Исключив большое разнообразие определений термина </w:t>
      </w:r>
      <w:r w:rsidRPr="009725F7">
        <w:rPr>
          <w:rFonts w:ascii="Times New Roman" w:hAnsi="Times New Roman" w:cs="Times New Roman"/>
          <w:sz w:val="28"/>
          <w:szCs w:val="28"/>
        </w:rPr>
        <w:t xml:space="preserve">"адаптация", общими </w:t>
      </w:r>
      <w:r>
        <w:rPr>
          <w:rFonts w:ascii="Times New Roman" w:hAnsi="Times New Roman" w:cs="Times New Roman"/>
          <w:sz w:val="28"/>
          <w:szCs w:val="28"/>
        </w:rPr>
        <w:t>в них являются</w:t>
      </w:r>
      <w:r w:rsidRPr="009725F7">
        <w:rPr>
          <w:rFonts w:ascii="Times New Roman" w:hAnsi="Times New Roman" w:cs="Times New Roman"/>
          <w:sz w:val="28"/>
          <w:szCs w:val="28"/>
        </w:rPr>
        <w:t xml:space="preserve"> четыре момента. Первый </w:t>
      </w:r>
      <w:r>
        <w:rPr>
          <w:rFonts w:ascii="Times New Roman" w:hAnsi="Times New Roman" w:cs="Times New Roman"/>
          <w:sz w:val="28"/>
          <w:szCs w:val="28"/>
        </w:rPr>
        <w:t xml:space="preserve"> основывается на том, что адаптация подразумевает взаимодействие двух различных систем. Второй заключается в том, что системы неравнозначны, то есть не согласованы между собой. </w:t>
      </w:r>
      <w:r w:rsidRPr="009725F7">
        <w:rPr>
          <w:rFonts w:ascii="Times New Roman" w:hAnsi="Times New Roman" w:cs="Times New Roman"/>
          <w:sz w:val="28"/>
          <w:szCs w:val="28"/>
        </w:rPr>
        <w:t xml:space="preserve">Третий – основной целью такого взаимодействия является некоторая координация между системами, степень и характер которой могут варьироваться в достаточно широких пределах. Четвёртый момент </w:t>
      </w:r>
      <w:r>
        <w:rPr>
          <w:rFonts w:ascii="Times New Roman" w:hAnsi="Times New Roman" w:cs="Times New Roman"/>
          <w:sz w:val="28"/>
          <w:szCs w:val="28"/>
        </w:rPr>
        <w:t xml:space="preserve">основывается на том, что получение какого-либо результата достигается путем изменения в системах. </w:t>
      </w:r>
    </w:p>
    <w:p w:rsidR="00976045" w:rsidRDefault="00976045" w:rsidP="00585FF0">
      <w:pPr>
        <w:spacing w:after="0" w:line="360" w:lineRule="auto"/>
        <w:ind w:firstLine="709"/>
        <w:contextualSpacing/>
        <w:jc w:val="both"/>
        <w:rPr>
          <w:rFonts w:ascii="Times New Roman" w:hAnsi="Times New Roman" w:cs="Times New Roman"/>
          <w:sz w:val="28"/>
          <w:szCs w:val="28"/>
        </w:rPr>
      </w:pPr>
      <w:r w:rsidRPr="009725F7">
        <w:rPr>
          <w:rFonts w:ascii="Times New Roman" w:hAnsi="Times New Roman" w:cs="Times New Roman"/>
          <w:sz w:val="28"/>
          <w:szCs w:val="28"/>
        </w:rPr>
        <w:t xml:space="preserve">Таким образом, </w:t>
      </w:r>
      <w:r>
        <w:rPr>
          <w:rFonts w:ascii="Times New Roman" w:hAnsi="Times New Roman" w:cs="Times New Roman"/>
          <w:sz w:val="28"/>
          <w:szCs w:val="28"/>
        </w:rPr>
        <w:t>в адаптации на первую роль встает - взаимодействие. Сам термин</w:t>
      </w:r>
      <w:r w:rsidRPr="009725F7">
        <w:rPr>
          <w:rFonts w:ascii="Times New Roman" w:hAnsi="Times New Roman" w:cs="Times New Roman"/>
          <w:sz w:val="28"/>
          <w:szCs w:val="28"/>
        </w:rPr>
        <w:t xml:space="preserve"> "взаимодействие" </w:t>
      </w:r>
      <w:r>
        <w:rPr>
          <w:rFonts w:ascii="Times New Roman" w:hAnsi="Times New Roman" w:cs="Times New Roman"/>
          <w:sz w:val="28"/>
          <w:szCs w:val="28"/>
        </w:rPr>
        <w:t>предусматривает</w:t>
      </w:r>
      <w:r w:rsidR="00ED07FB">
        <w:rPr>
          <w:rFonts w:ascii="Times New Roman" w:hAnsi="Times New Roman" w:cs="Times New Roman"/>
          <w:sz w:val="28"/>
          <w:szCs w:val="28"/>
        </w:rPr>
        <w:t xml:space="preserve"> </w:t>
      </w:r>
      <w:r>
        <w:rPr>
          <w:rFonts w:ascii="Times New Roman" w:hAnsi="Times New Roman" w:cs="Times New Roman"/>
          <w:sz w:val="28"/>
          <w:szCs w:val="28"/>
        </w:rPr>
        <w:t>связь</w:t>
      </w:r>
      <w:r w:rsidRPr="009725F7">
        <w:rPr>
          <w:rFonts w:ascii="Times New Roman" w:hAnsi="Times New Roman" w:cs="Times New Roman"/>
          <w:sz w:val="28"/>
          <w:szCs w:val="28"/>
        </w:rPr>
        <w:t xml:space="preserve"> объектов, их влияние</w:t>
      </w:r>
      <w:r>
        <w:rPr>
          <w:rFonts w:ascii="Times New Roman" w:hAnsi="Times New Roman" w:cs="Times New Roman"/>
          <w:sz w:val="28"/>
          <w:szCs w:val="28"/>
        </w:rPr>
        <w:t xml:space="preserve"> друг на друга</w:t>
      </w:r>
      <w:r w:rsidRPr="009725F7">
        <w:rPr>
          <w:rFonts w:ascii="Times New Roman" w:hAnsi="Times New Roman" w:cs="Times New Roman"/>
          <w:sz w:val="28"/>
          <w:szCs w:val="28"/>
        </w:rPr>
        <w:t xml:space="preserve">. </w:t>
      </w:r>
      <w:r>
        <w:rPr>
          <w:rFonts w:ascii="Times New Roman" w:hAnsi="Times New Roman" w:cs="Times New Roman"/>
          <w:sz w:val="28"/>
          <w:szCs w:val="28"/>
        </w:rPr>
        <w:t xml:space="preserve">Можно сказать, что </w:t>
      </w:r>
      <w:r w:rsidRPr="009725F7">
        <w:rPr>
          <w:rFonts w:ascii="Times New Roman" w:hAnsi="Times New Roman" w:cs="Times New Roman"/>
          <w:sz w:val="28"/>
          <w:szCs w:val="28"/>
        </w:rPr>
        <w:t xml:space="preserve">именно </w:t>
      </w:r>
      <w:r>
        <w:rPr>
          <w:rFonts w:ascii="Times New Roman" w:hAnsi="Times New Roman" w:cs="Times New Roman"/>
          <w:sz w:val="28"/>
          <w:szCs w:val="28"/>
        </w:rPr>
        <w:t>термин</w:t>
      </w:r>
      <w:r w:rsidR="00ED07FB">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«взаимодействие»полностью отражает весь процесс эмоциональной адаптации. </w:t>
      </w:r>
    </w:p>
    <w:p w:rsidR="00976045" w:rsidRDefault="00976045" w:rsidP="00976045">
      <w:pPr>
        <w:spacing w:after="0" w:line="360" w:lineRule="auto"/>
        <w:contextualSpacing/>
        <w:jc w:val="center"/>
        <w:rPr>
          <w:rFonts w:ascii="Times New Roman" w:hAnsi="Times New Roman" w:cs="Times New Roman"/>
          <w:sz w:val="28"/>
          <w:szCs w:val="28"/>
        </w:rPr>
      </w:pPr>
      <w:r w:rsidRPr="00B428DD">
        <w:rPr>
          <w:rFonts w:ascii="Times New Roman" w:hAnsi="Times New Roman" w:cs="Times New Roman"/>
          <w:noProof/>
          <w:sz w:val="28"/>
          <w:szCs w:val="28"/>
        </w:rPr>
        <w:drawing>
          <wp:inline distT="0" distB="0" distL="0" distR="0">
            <wp:extent cx="4952455" cy="3729161"/>
            <wp:effectExtent l="0" t="0" r="635" b="508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0187" t="14781" r="22869" b="8946"/>
                    <a:stretch>
                      <a:fillRect/>
                    </a:stretch>
                  </pic:blipFill>
                  <pic:spPr bwMode="auto">
                    <a:xfrm>
                      <a:off x="0" y="0"/>
                      <a:ext cx="4958190" cy="3733479"/>
                    </a:xfrm>
                    <a:prstGeom prst="rect">
                      <a:avLst/>
                    </a:prstGeom>
                    <a:noFill/>
                    <a:ln w="9525">
                      <a:noFill/>
                      <a:miter lim="800000"/>
                      <a:headEnd/>
                      <a:tailEnd/>
                    </a:ln>
                  </pic:spPr>
                </pic:pic>
              </a:graphicData>
            </a:graphic>
          </wp:inline>
        </w:drawing>
      </w:r>
    </w:p>
    <w:p w:rsidR="00976045" w:rsidRPr="00585FF0" w:rsidRDefault="00976045" w:rsidP="00585FF0">
      <w:pPr>
        <w:spacing w:after="0" w:line="360" w:lineRule="auto"/>
        <w:jc w:val="center"/>
        <w:rPr>
          <w:rFonts w:ascii="Times New Roman" w:hAnsi="Times New Roman" w:cs="Times New Roman"/>
          <w:i/>
          <w:sz w:val="24"/>
          <w:szCs w:val="28"/>
        </w:rPr>
      </w:pPr>
      <w:r w:rsidRPr="00585FF0">
        <w:rPr>
          <w:rFonts w:ascii="Times New Roman" w:hAnsi="Times New Roman" w:cs="Times New Roman"/>
          <w:i/>
          <w:szCs w:val="28"/>
        </w:rPr>
        <w:t>Рис.1. Недельный распорядок Морского Государственного Университета имени адмирала Г.И. Невельского [</w:t>
      </w:r>
      <w:r w:rsidR="009971B3" w:rsidRPr="00585FF0">
        <w:rPr>
          <w:rFonts w:ascii="Times New Roman" w:hAnsi="Times New Roman" w:cs="Times New Roman"/>
          <w:i/>
          <w:szCs w:val="28"/>
        </w:rPr>
        <w:t>11</w:t>
      </w:r>
      <w:r w:rsidRPr="00585FF0">
        <w:rPr>
          <w:rFonts w:ascii="Times New Roman" w:hAnsi="Times New Roman" w:cs="Times New Roman"/>
          <w:i/>
          <w:szCs w:val="28"/>
        </w:rPr>
        <w:t>]</w:t>
      </w:r>
    </w:p>
    <w:p w:rsidR="00F42495" w:rsidRDefault="00F42495" w:rsidP="00976045">
      <w:pPr>
        <w:spacing w:after="0" w:line="360" w:lineRule="auto"/>
        <w:ind w:firstLine="709"/>
        <w:contextualSpacing/>
        <w:jc w:val="both"/>
        <w:rPr>
          <w:rFonts w:ascii="Times New Roman" w:hAnsi="Times New Roman" w:cs="Times New Roman"/>
          <w:sz w:val="28"/>
          <w:szCs w:val="28"/>
        </w:rPr>
      </w:pPr>
      <w:r w:rsidRPr="009725F7">
        <w:rPr>
          <w:rFonts w:ascii="Times New Roman" w:hAnsi="Times New Roman" w:cs="Times New Roman"/>
          <w:sz w:val="28"/>
          <w:szCs w:val="28"/>
        </w:rPr>
        <w:lastRenderedPageBreak/>
        <w:t xml:space="preserve">В настоящем исследовании адаптация </w:t>
      </w:r>
      <w:r>
        <w:rPr>
          <w:rFonts w:ascii="Times New Roman" w:hAnsi="Times New Roman" w:cs="Times New Roman"/>
          <w:sz w:val="28"/>
          <w:szCs w:val="28"/>
        </w:rPr>
        <w:t>рассматривается</w:t>
      </w:r>
      <w:r w:rsidRPr="009725F7">
        <w:rPr>
          <w:rFonts w:ascii="Times New Roman" w:hAnsi="Times New Roman" w:cs="Times New Roman"/>
          <w:sz w:val="28"/>
          <w:szCs w:val="28"/>
        </w:rPr>
        <w:t xml:space="preserve"> как процесс взаимодействия </w:t>
      </w:r>
      <w:r>
        <w:rPr>
          <w:rFonts w:ascii="Times New Roman" w:hAnsi="Times New Roman" w:cs="Times New Roman"/>
          <w:sz w:val="28"/>
          <w:szCs w:val="28"/>
        </w:rPr>
        <w:t>индивида</w:t>
      </w:r>
      <w:r w:rsidRPr="009725F7">
        <w:rPr>
          <w:rFonts w:ascii="Times New Roman" w:hAnsi="Times New Roman" w:cs="Times New Roman"/>
          <w:sz w:val="28"/>
          <w:szCs w:val="28"/>
        </w:rPr>
        <w:t xml:space="preserve"> и окружающей </w:t>
      </w:r>
      <w:r>
        <w:rPr>
          <w:rFonts w:ascii="Times New Roman" w:hAnsi="Times New Roman" w:cs="Times New Roman"/>
          <w:sz w:val="28"/>
          <w:szCs w:val="28"/>
        </w:rPr>
        <w:t xml:space="preserve">его </w:t>
      </w:r>
      <w:r w:rsidRPr="009725F7">
        <w:rPr>
          <w:rFonts w:ascii="Times New Roman" w:hAnsi="Times New Roman" w:cs="Times New Roman"/>
          <w:sz w:val="28"/>
          <w:szCs w:val="28"/>
        </w:rPr>
        <w:t xml:space="preserve">среды, в результате которого у него возникают </w:t>
      </w:r>
      <w:r>
        <w:rPr>
          <w:rFonts w:ascii="Times New Roman" w:hAnsi="Times New Roman" w:cs="Times New Roman"/>
          <w:sz w:val="28"/>
          <w:szCs w:val="28"/>
        </w:rPr>
        <w:t>план поведения, адекватно подстраивающийся к этим условиям (Рис.1)</w:t>
      </w:r>
      <w:r w:rsidRPr="009725F7">
        <w:rPr>
          <w:rFonts w:ascii="Times New Roman" w:hAnsi="Times New Roman" w:cs="Times New Roman"/>
          <w:sz w:val="28"/>
          <w:szCs w:val="28"/>
        </w:rPr>
        <w:t>.</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sidRPr="009725F7">
        <w:rPr>
          <w:rFonts w:ascii="Times New Roman" w:hAnsi="Times New Roman" w:cs="Times New Roman"/>
          <w:sz w:val="28"/>
          <w:szCs w:val="28"/>
        </w:rPr>
        <w:t>Это общее определение применимо и к процессу адаптации в образовательной среде</w:t>
      </w:r>
      <w:r>
        <w:rPr>
          <w:rFonts w:ascii="Times New Roman" w:hAnsi="Times New Roman" w:cs="Times New Roman"/>
          <w:sz w:val="28"/>
          <w:szCs w:val="28"/>
        </w:rPr>
        <w:t xml:space="preserve">. </w:t>
      </w:r>
      <w:r w:rsidRPr="009725F7">
        <w:rPr>
          <w:rFonts w:ascii="Times New Roman" w:hAnsi="Times New Roman" w:cs="Times New Roman"/>
          <w:sz w:val="28"/>
          <w:szCs w:val="28"/>
        </w:rPr>
        <w:t>В свою очередь, адаптивность (адаптационный потенциал) понимается нами, как психическое свойство личности, выражающее возможности личности к адаптации. Адаптированность определяется как некоторое психическое состояние, достигнутое в результате реализации личностного адаптационного потенциала.</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анализе стоит выделить «адаптацию» нескольких типов</w:t>
      </w:r>
      <w:r w:rsidRPr="009725F7">
        <w:rPr>
          <w:rFonts w:ascii="Times New Roman" w:hAnsi="Times New Roman" w:cs="Times New Roman"/>
          <w:sz w:val="28"/>
          <w:szCs w:val="28"/>
        </w:rPr>
        <w:t xml:space="preserve">: постоянную (или стабильную) и изменяющуюся. Изменяющаяся адаптация </w:t>
      </w:r>
      <w:r>
        <w:rPr>
          <w:rFonts w:ascii="Times New Roman" w:hAnsi="Times New Roman" w:cs="Times New Roman"/>
          <w:sz w:val="28"/>
          <w:szCs w:val="28"/>
        </w:rPr>
        <w:t>отличается</w:t>
      </w:r>
      <w:r w:rsidRPr="009725F7">
        <w:rPr>
          <w:rFonts w:ascii="Times New Roman" w:hAnsi="Times New Roman" w:cs="Times New Roman"/>
          <w:sz w:val="28"/>
          <w:szCs w:val="28"/>
        </w:rPr>
        <w:t xml:space="preserve"> двумя </w:t>
      </w:r>
      <w:r>
        <w:rPr>
          <w:rFonts w:ascii="Times New Roman" w:hAnsi="Times New Roman" w:cs="Times New Roman"/>
          <w:sz w:val="28"/>
          <w:szCs w:val="28"/>
        </w:rPr>
        <w:t>путями движения</w:t>
      </w:r>
      <w:r w:rsidRPr="009725F7">
        <w:rPr>
          <w:rFonts w:ascii="Times New Roman" w:hAnsi="Times New Roman" w:cs="Times New Roman"/>
          <w:sz w:val="28"/>
          <w:szCs w:val="28"/>
        </w:rPr>
        <w:t>: в положительную сторону и отрицательную, то есть уровень адаптированности</w:t>
      </w:r>
      <w:r w:rsidR="00ED07FB">
        <w:rPr>
          <w:rFonts w:ascii="Times New Roman" w:hAnsi="Times New Roman" w:cs="Times New Roman"/>
          <w:sz w:val="28"/>
          <w:szCs w:val="28"/>
        </w:rPr>
        <w:t xml:space="preserve"> </w:t>
      </w:r>
      <w:r w:rsidRPr="009725F7">
        <w:rPr>
          <w:rFonts w:ascii="Times New Roman" w:hAnsi="Times New Roman" w:cs="Times New Roman"/>
          <w:sz w:val="28"/>
          <w:szCs w:val="28"/>
        </w:rPr>
        <w:t xml:space="preserve">может как </w:t>
      </w:r>
      <w:r>
        <w:rPr>
          <w:rFonts w:ascii="Times New Roman" w:hAnsi="Times New Roman" w:cs="Times New Roman"/>
          <w:sz w:val="28"/>
          <w:szCs w:val="28"/>
        </w:rPr>
        <w:t>улучшаться</w:t>
      </w:r>
      <w:r w:rsidRPr="009725F7">
        <w:rPr>
          <w:rFonts w:ascii="Times New Roman" w:hAnsi="Times New Roman" w:cs="Times New Roman"/>
          <w:sz w:val="28"/>
          <w:szCs w:val="28"/>
        </w:rPr>
        <w:t xml:space="preserve">, так и </w:t>
      </w:r>
      <w:r>
        <w:rPr>
          <w:rFonts w:ascii="Times New Roman" w:hAnsi="Times New Roman" w:cs="Times New Roman"/>
          <w:sz w:val="28"/>
          <w:szCs w:val="28"/>
        </w:rPr>
        <w:t>ухудшаться, в сравнении с тем, какой был</w:t>
      </w:r>
      <w:r w:rsidRPr="009725F7">
        <w:rPr>
          <w:rFonts w:ascii="Times New Roman" w:hAnsi="Times New Roman" w:cs="Times New Roman"/>
          <w:sz w:val="28"/>
          <w:szCs w:val="28"/>
        </w:rPr>
        <w:t>. Постоянная</w:t>
      </w:r>
      <w:r>
        <w:rPr>
          <w:rFonts w:ascii="Times New Roman" w:hAnsi="Times New Roman" w:cs="Times New Roman"/>
          <w:sz w:val="28"/>
          <w:szCs w:val="28"/>
        </w:rPr>
        <w:t xml:space="preserve"> адаптация</w:t>
      </w:r>
      <w:r w:rsidR="00ED07FB">
        <w:rPr>
          <w:rFonts w:ascii="Times New Roman" w:hAnsi="Times New Roman" w:cs="Times New Roman"/>
          <w:sz w:val="28"/>
          <w:szCs w:val="28"/>
        </w:rPr>
        <w:t xml:space="preserve"> </w:t>
      </w:r>
      <w:r>
        <w:rPr>
          <w:rFonts w:ascii="Times New Roman" w:hAnsi="Times New Roman" w:cs="Times New Roman"/>
          <w:sz w:val="28"/>
          <w:szCs w:val="28"/>
        </w:rPr>
        <w:t>обладает тремя ступенями: высокая, средняя и низкая. Высокая ступень</w:t>
      </w:r>
      <w:r w:rsidR="00ED07FB">
        <w:rPr>
          <w:rFonts w:ascii="Times New Roman" w:hAnsi="Times New Roman" w:cs="Times New Roman"/>
          <w:sz w:val="28"/>
          <w:szCs w:val="28"/>
        </w:rPr>
        <w:t xml:space="preserve"> </w:t>
      </w:r>
      <w:r>
        <w:rPr>
          <w:rFonts w:ascii="Times New Roman" w:hAnsi="Times New Roman" w:cs="Times New Roman"/>
          <w:sz w:val="28"/>
          <w:szCs w:val="28"/>
        </w:rPr>
        <w:t>отличается</w:t>
      </w:r>
      <w:r w:rsidR="00ED07FB">
        <w:rPr>
          <w:rFonts w:ascii="Times New Roman" w:hAnsi="Times New Roman" w:cs="Times New Roman"/>
          <w:sz w:val="28"/>
          <w:szCs w:val="28"/>
        </w:rPr>
        <w:t xml:space="preserve"> </w:t>
      </w:r>
      <w:r>
        <w:rPr>
          <w:rFonts w:ascii="Times New Roman" w:hAnsi="Times New Roman" w:cs="Times New Roman"/>
          <w:sz w:val="28"/>
          <w:szCs w:val="28"/>
        </w:rPr>
        <w:t>необходимым</w:t>
      </w:r>
      <w:r w:rsidRPr="009725F7">
        <w:rPr>
          <w:rFonts w:ascii="Times New Roman" w:hAnsi="Times New Roman" w:cs="Times New Roman"/>
          <w:sz w:val="28"/>
          <w:szCs w:val="28"/>
        </w:rPr>
        <w:t xml:space="preserve"> сочетанием адаптивных стратегий, направленных на взаимное изменение самой личности и учебной среды. Средний уровень </w:t>
      </w:r>
      <w:r>
        <w:rPr>
          <w:rFonts w:ascii="Times New Roman" w:hAnsi="Times New Roman" w:cs="Times New Roman"/>
          <w:sz w:val="28"/>
          <w:szCs w:val="28"/>
        </w:rPr>
        <w:t>характеризуется</w:t>
      </w:r>
      <w:r w:rsidRPr="009725F7">
        <w:rPr>
          <w:rFonts w:ascii="Times New Roman" w:hAnsi="Times New Roman" w:cs="Times New Roman"/>
          <w:sz w:val="28"/>
          <w:szCs w:val="28"/>
        </w:rPr>
        <w:t xml:space="preserve"> выбором выжидательных стратегий. Низкий уровень </w:t>
      </w:r>
      <w:r>
        <w:rPr>
          <w:rFonts w:ascii="Times New Roman" w:hAnsi="Times New Roman" w:cs="Times New Roman"/>
          <w:sz w:val="28"/>
          <w:szCs w:val="28"/>
        </w:rPr>
        <w:t>адаптации</w:t>
      </w:r>
      <w:r w:rsidRPr="009725F7">
        <w:rPr>
          <w:rFonts w:ascii="Times New Roman" w:hAnsi="Times New Roman" w:cs="Times New Roman"/>
          <w:sz w:val="28"/>
          <w:szCs w:val="28"/>
        </w:rPr>
        <w:t xml:space="preserve"> характеризуется, как правило, уходом из среды и обособлением.</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sidRPr="009725F7">
        <w:rPr>
          <w:rFonts w:ascii="Times New Roman" w:hAnsi="Times New Roman" w:cs="Times New Roman"/>
          <w:sz w:val="28"/>
          <w:szCs w:val="28"/>
        </w:rPr>
        <w:t xml:space="preserve">Говоря об адаптации в </w:t>
      </w:r>
      <w:r>
        <w:rPr>
          <w:rFonts w:ascii="Times New Roman" w:hAnsi="Times New Roman" w:cs="Times New Roman"/>
          <w:sz w:val="28"/>
          <w:szCs w:val="28"/>
        </w:rPr>
        <w:t>области образования</w:t>
      </w:r>
      <w:r w:rsidRPr="009725F7">
        <w:rPr>
          <w:rFonts w:ascii="Times New Roman" w:hAnsi="Times New Roman" w:cs="Times New Roman"/>
          <w:sz w:val="28"/>
          <w:szCs w:val="28"/>
        </w:rPr>
        <w:t xml:space="preserve">, </w:t>
      </w:r>
      <w:r>
        <w:rPr>
          <w:rFonts w:ascii="Times New Roman" w:hAnsi="Times New Roman" w:cs="Times New Roman"/>
          <w:sz w:val="28"/>
          <w:szCs w:val="28"/>
        </w:rPr>
        <w:t>нужно сказать</w:t>
      </w:r>
      <w:r w:rsidRPr="009725F7">
        <w:rPr>
          <w:rFonts w:ascii="Times New Roman" w:hAnsi="Times New Roman" w:cs="Times New Roman"/>
          <w:sz w:val="28"/>
          <w:szCs w:val="28"/>
        </w:rPr>
        <w:t xml:space="preserve">, что, несмотря на </w:t>
      </w:r>
      <w:r>
        <w:rPr>
          <w:rFonts w:ascii="Times New Roman" w:hAnsi="Times New Roman" w:cs="Times New Roman"/>
          <w:sz w:val="28"/>
          <w:szCs w:val="28"/>
        </w:rPr>
        <w:t>отличии</w:t>
      </w:r>
      <w:r w:rsidRPr="009725F7">
        <w:rPr>
          <w:rFonts w:ascii="Times New Roman" w:hAnsi="Times New Roman" w:cs="Times New Roman"/>
          <w:sz w:val="28"/>
          <w:szCs w:val="28"/>
        </w:rPr>
        <w:t xml:space="preserve"> в </w:t>
      </w:r>
      <w:r>
        <w:rPr>
          <w:rFonts w:ascii="Times New Roman" w:hAnsi="Times New Roman" w:cs="Times New Roman"/>
          <w:sz w:val="28"/>
          <w:szCs w:val="28"/>
        </w:rPr>
        <w:t>задачах</w:t>
      </w:r>
      <w:r w:rsidRPr="009725F7">
        <w:rPr>
          <w:rFonts w:ascii="Times New Roman" w:hAnsi="Times New Roman" w:cs="Times New Roman"/>
          <w:sz w:val="28"/>
          <w:szCs w:val="28"/>
        </w:rPr>
        <w:t xml:space="preserve">, формах и содержании учебных учреждений, </w:t>
      </w:r>
      <w:r>
        <w:rPr>
          <w:rFonts w:ascii="Times New Roman" w:hAnsi="Times New Roman" w:cs="Times New Roman"/>
          <w:sz w:val="28"/>
          <w:szCs w:val="28"/>
        </w:rPr>
        <w:t>вопрос адаптации остается острым для всех</w:t>
      </w:r>
      <w:r w:rsidRPr="009725F7">
        <w:rPr>
          <w:rFonts w:ascii="Times New Roman" w:hAnsi="Times New Roman" w:cs="Times New Roman"/>
          <w:sz w:val="28"/>
          <w:szCs w:val="28"/>
        </w:rPr>
        <w:t xml:space="preserve">. Факторами, оказывающими влияние на адаптацию к обучению в вузах, объединяют в три </w:t>
      </w:r>
      <w:r>
        <w:rPr>
          <w:rFonts w:ascii="Times New Roman" w:hAnsi="Times New Roman" w:cs="Times New Roman"/>
          <w:sz w:val="28"/>
          <w:szCs w:val="28"/>
        </w:rPr>
        <w:t>группы: социологические, психологические</w:t>
      </w:r>
      <w:r w:rsidRPr="009725F7">
        <w:rPr>
          <w:rFonts w:ascii="Times New Roman" w:hAnsi="Times New Roman" w:cs="Times New Roman"/>
          <w:sz w:val="28"/>
          <w:szCs w:val="28"/>
        </w:rPr>
        <w:t xml:space="preserve"> и</w:t>
      </w:r>
      <w:r>
        <w:rPr>
          <w:rFonts w:ascii="Times New Roman" w:hAnsi="Times New Roman" w:cs="Times New Roman"/>
          <w:sz w:val="28"/>
          <w:szCs w:val="28"/>
        </w:rPr>
        <w:t>педагогический. Социологическая группа</w:t>
      </w:r>
      <w:r w:rsidRPr="009725F7">
        <w:rPr>
          <w:rFonts w:ascii="Times New Roman" w:hAnsi="Times New Roman" w:cs="Times New Roman"/>
          <w:sz w:val="28"/>
          <w:szCs w:val="28"/>
        </w:rPr>
        <w:t xml:space="preserve"> включает такие </w:t>
      </w:r>
      <w:r>
        <w:rPr>
          <w:rFonts w:ascii="Times New Roman" w:hAnsi="Times New Roman" w:cs="Times New Roman"/>
          <w:sz w:val="28"/>
          <w:szCs w:val="28"/>
        </w:rPr>
        <w:t>пункты</w:t>
      </w:r>
      <w:r w:rsidRPr="009725F7">
        <w:rPr>
          <w:rFonts w:ascii="Times New Roman" w:hAnsi="Times New Roman" w:cs="Times New Roman"/>
          <w:sz w:val="28"/>
          <w:szCs w:val="28"/>
        </w:rPr>
        <w:t>, как возраст, соци</w:t>
      </w:r>
      <w:r>
        <w:rPr>
          <w:rFonts w:ascii="Times New Roman" w:hAnsi="Times New Roman" w:cs="Times New Roman"/>
          <w:sz w:val="28"/>
          <w:szCs w:val="28"/>
        </w:rPr>
        <w:t>альное происхождение, вид образования. Психологическая группа включает в себя</w:t>
      </w:r>
      <w:r w:rsidRPr="009725F7">
        <w:rPr>
          <w:rFonts w:ascii="Times New Roman" w:hAnsi="Times New Roman" w:cs="Times New Roman"/>
          <w:sz w:val="28"/>
          <w:szCs w:val="28"/>
        </w:rPr>
        <w:t xml:space="preserve"> индивидуально-психологические, соц</w:t>
      </w:r>
      <w:r>
        <w:rPr>
          <w:rFonts w:ascii="Times New Roman" w:hAnsi="Times New Roman" w:cs="Times New Roman"/>
          <w:sz w:val="28"/>
          <w:szCs w:val="28"/>
        </w:rPr>
        <w:t>иально-психологические факторы: разум</w:t>
      </w:r>
      <w:r w:rsidRPr="009725F7">
        <w:rPr>
          <w:rFonts w:ascii="Times New Roman" w:hAnsi="Times New Roman" w:cs="Times New Roman"/>
          <w:sz w:val="28"/>
          <w:szCs w:val="28"/>
        </w:rPr>
        <w:t xml:space="preserve">, направленность, </w:t>
      </w:r>
      <w:r>
        <w:rPr>
          <w:rFonts w:ascii="Times New Roman" w:hAnsi="Times New Roman" w:cs="Times New Roman"/>
          <w:sz w:val="28"/>
          <w:szCs w:val="28"/>
        </w:rPr>
        <w:t>индивидуальный</w:t>
      </w:r>
      <w:r w:rsidRPr="009725F7">
        <w:rPr>
          <w:rFonts w:ascii="Times New Roman" w:hAnsi="Times New Roman" w:cs="Times New Roman"/>
          <w:sz w:val="28"/>
          <w:szCs w:val="28"/>
        </w:rPr>
        <w:t xml:space="preserve"> адаптационный потенциал, положение в </w:t>
      </w:r>
      <w:r>
        <w:rPr>
          <w:rFonts w:ascii="Times New Roman" w:hAnsi="Times New Roman" w:cs="Times New Roman"/>
          <w:sz w:val="28"/>
          <w:szCs w:val="28"/>
        </w:rPr>
        <w:t>данном обществе</w:t>
      </w:r>
      <w:r w:rsidRPr="009725F7">
        <w:rPr>
          <w:rFonts w:ascii="Times New Roman" w:hAnsi="Times New Roman" w:cs="Times New Roman"/>
          <w:sz w:val="28"/>
          <w:szCs w:val="28"/>
        </w:rPr>
        <w:t xml:space="preserve">. Педагогический </w:t>
      </w:r>
      <w:r w:rsidRPr="009725F7">
        <w:rPr>
          <w:rFonts w:ascii="Times New Roman" w:hAnsi="Times New Roman" w:cs="Times New Roman"/>
          <w:sz w:val="28"/>
          <w:szCs w:val="28"/>
        </w:rPr>
        <w:lastRenderedPageBreak/>
        <w:t>блок в свою очередь имеет следующие факторы: уровень педагогического мастерства, организация среды, ма</w:t>
      </w:r>
      <w:r>
        <w:rPr>
          <w:rFonts w:ascii="Times New Roman" w:hAnsi="Times New Roman" w:cs="Times New Roman"/>
          <w:sz w:val="28"/>
          <w:szCs w:val="28"/>
        </w:rPr>
        <w:t xml:space="preserve">териально-техническая база, </w:t>
      </w:r>
      <w:r w:rsidRPr="009725F7">
        <w:rPr>
          <w:rFonts w:ascii="Times New Roman" w:hAnsi="Times New Roman" w:cs="Times New Roman"/>
          <w:sz w:val="28"/>
          <w:szCs w:val="28"/>
        </w:rPr>
        <w:t>и др.</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sidRPr="009725F7">
        <w:rPr>
          <w:rFonts w:ascii="Times New Roman" w:hAnsi="Times New Roman" w:cs="Times New Roman"/>
          <w:sz w:val="28"/>
          <w:szCs w:val="28"/>
        </w:rPr>
        <w:t xml:space="preserve">В </w:t>
      </w:r>
      <w:r>
        <w:rPr>
          <w:rFonts w:ascii="Times New Roman" w:hAnsi="Times New Roman" w:cs="Times New Roman"/>
          <w:sz w:val="28"/>
          <w:szCs w:val="28"/>
        </w:rPr>
        <w:t>анализеключевым был</w:t>
      </w:r>
      <w:r w:rsidRPr="009725F7">
        <w:rPr>
          <w:rFonts w:ascii="Times New Roman" w:hAnsi="Times New Roman" w:cs="Times New Roman"/>
          <w:sz w:val="28"/>
          <w:szCs w:val="28"/>
        </w:rPr>
        <w:t xml:space="preserve"> вопрос адаптации к обучению в условиях военного вуза. Проблема адаптации в военной психологии рассматривается с общепринятых в современной отечественной психологии позиций. Условия адаптации курсантов военных вузов к обучению характеризуются тем, что они гораздо сложнее условий гражданских вузов. Это </w:t>
      </w:r>
      <w:r>
        <w:rPr>
          <w:rFonts w:ascii="Times New Roman" w:hAnsi="Times New Roman" w:cs="Times New Roman"/>
          <w:sz w:val="28"/>
          <w:szCs w:val="28"/>
        </w:rPr>
        <w:t>объясняется</w:t>
      </w:r>
      <w:r w:rsidRPr="009725F7">
        <w:rPr>
          <w:rFonts w:ascii="Times New Roman" w:hAnsi="Times New Roman" w:cs="Times New Roman"/>
          <w:sz w:val="28"/>
          <w:szCs w:val="28"/>
        </w:rPr>
        <w:t xml:space="preserve"> тем, что курсанты, </w:t>
      </w:r>
      <w:r>
        <w:rPr>
          <w:rFonts w:ascii="Times New Roman" w:hAnsi="Times New Roman" w:cs="Times New Roman"/>
          <w:sz w:val="28"/>
          <w:szCs w:val="28"/>
        </w:rPr>
        <w:t>с самого первого дня провождения</w:t>
      </w:r>
      <w:r w:rsidRPr="009725F7">
        <w:rPr>
          <w:rFonts w:ascii="Times New Roman" w:hAnsi="Times New Roman" w:cs="Times New Roman"/>
          <w:sz w:val="28"/>
          <w:szCs w:val="28"/>
        </w:rPr>
        <w:t xml:space="preserve"> в военном вузе, </w:t>
      </w:r>
      <w:r>
        <w:rPr>
          <w:rFonts w:ascii="Times New Roman" w:hAnsi="Times New Roman" w:cs="Times New Roman"/>
          <w:sz w:val="28"/>
          <w:szCs w:val="28"/>
        </w:rPr>
        <w:t>должны наряду с образовательными требованиями, выполнять требования по службе</w:t>
      </w:r>
      <w:r w:rsidRPr="009725F7">
        <w:rPr>
          <w:rFonts w:ascii="Times New Roman" w:hAnsi="Times New Roman" w:cs="Times New Roman"/>
          <w:sz w:val="28"/>
          <w:szCs w:val="28"/>
        </w:rPr>
        <w:t>. Наиболее сложным в адаптации к обучению в условиях военного вуза является начальный период, ограничивающийся тремя семестрами.</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sidRPr="009725F7">
        <w:rPr>
          <w:rFonts w:ascii="Times New Roman" w:hAnsi="Times New Roman" w:cs="Times New Roman"/>
          <w:sz w:val="28"/>
          <w:szCs w:val="28"/>
        </w:rPr>
        <w:t>Психическое развитие курсанта в процессе обучения представляет собой совокупность взаимосвязанных этапов, своеобразие которых обусловлено не столько последовательностью овладения учебным материалом, сколько динамикой интеграции в новую среду, усвоения всех ее требований.</w:t>
      </w:r>
    </w:p>
    <w:p w:rsidR="00976045" w:rsidRPr="009725F7" w:rsidRDefault="00976045" w:rsidP="00976045">
      <w:pPr>
        <w:spacing w:after="0" w:line="360" w:lineRule="auto"/>
        <w:ind w:firstLine="709"/>
        <w:jc w:val="both"/>
        <w:rPr>
          <w:rFonts w:ascii="Times New Roman" w:hAnsi="Times New Roman" w:cs="Times New Roman"/>
          <w:sz w:val="28"/>
          <w:szCs w:val="28"/>
        </w:rPr>
      </w:pPr>
      <w:r w:rsidRPr="009725F7">
        <w:rPr>
          <w:rFonts w:ascii="Times New Roman" w:hAnsi="Times New Roman" w:cs="Times New Roman"/>
          <w:sz w:val="28"/>
          <w:szCs w:val="28"/>
        </w:rPr>
        <w:t>Обычно подготовку курсантов в военном вузе рассматривают по курсам обучения. Данный подход предполагает последовательное и равномерное профессиональное развитие личности молодого человека. При этом можно предположить следующее:</w:t>
      </w:r>
    </w:p>
    <w:p w:rsidR="00976045" w:rsidRPr="009725F7" w:rsidRDefault="00976045" w:rsidP="00976045">
      <w:pPr>
        <w:spacing w:after="0" w:line="360" w:lineRule="auto"/>
        <w:jc w:val="both"/>
        <w:rPr>
          <w:rFonts w:ascii="Times New Roman" w:hAnsi="Times New Roman" w:cs="Times New Roman"/>
          <w:sz w:val="28"/>
          <w:szCs w:val="28"/>
        </w:rPr>
      </w:pPr>
      <w:r w:rsidRPr="009725F7">
        <w:rPr>
          <w:rFonts w:ascii="Times New Roman" w:hAnsi="Times New Roman" w:cs="Times New Roman"/>
          <w:sz w:val="28"/>
          <w:szCs w:val="28"/>
        </w:rPr>
        <w:t>– типы, уровни и состав индивидуальных стратегий адаптации курсантов младших курсов к обучению в военном вузе окажутся различными вследствие разного уровня у них исходной общеобразовательной подготовки, интеллектуального и личностного пот</w:t>
      </w:r>
      <w:r>
        <w:rPr>
          <w:rFonts w:ascii="Times New Roman" w:hAnsi="Times New Roman" w:cs="Times New Roman"/>
          <w:sz w:val="28"/>
          <w:szCs w:val="28"/>
        </w:rPr>
        <w:t>енциала, социально-психологичес</w:t>
      </w:r>
      <w:r w:rsidRPr="009725F7">
        <w:rPr>
          <w:rFonts w:ascii="Times New Roman" w:hAnsi="Times New Roman" w:cs="Times New Roman"/>
          <w:sz w:val="28"/>
          <w:szCs w:val="28"/>
        </w:rPr>
        <w:t>кого и социально-демографического статуса;</w:t>
      </w:r>
    </w:p>
    <w:p w:rsidR="00976045" w:rsidRPr="009725F7" w:rsidRDefault="00976045" w:rsidP="00976045">
      <w:pPr>
        <w:spacing w:after="0" w:line="360" w:lineRule="auto"/>
        <w:jc w:val="both"/>
        <w:rPr>
          <w:rFonts w:ascii="Times New Roman" w:hAnsi="Times New Roman" w:cs="Times New Roman"/>
          <w:sz w:val="28"/>
          <w:szCs w:val="28"/>
        </w:rPr>
      </w:pPr>
      <w:r w:rsidRPr="009725F7">
        <w:rPr>
          <w:rFonts w:ascii="Times New Roman" w:hAnsi="Times New Roman" w:cs="Times New Roman"/>
          <w:sz w:val="28"/>
          <w:szCs w:val="28"/>
        </w:rPr>
        <w:t>– по тем же причинам можно ожидать индивидуальные различия в динамике типов и стратегий адаптации курсантов на разных этапах обучения;</w:t>
      </w:r>
    </w:p>
    <w:p w:rsidR="00976045" w:rsidRDefault="00976045" w:rsidP="00976045">
      <w:pPr>
        <w:spacing w:after="0" w:line="360" w:lineRule="auto"/>
        <w:contextualSpacing/>
        <w:jc w:val="both"/>
        <w:rPr>
          <w:rFonts w:ascii="Times New Roman" w:hAnsi="Times New Roman" w:cs="Times New Roman"/>
          <w:sz w:val="28"/>
          <w:szCs w:val="28"/>
        </w:rPr>
      </w:pPr>
      <w:r w:rsidRPr="009725F7">
        <w:rPr>
          <w:rFonts w:ascii="Times New Roman" w:hAnsi="Times New Roman" w:cs="Times New Roman"/>
          <w:sz w:val="28"/>
          <w:szCs w:val="28"/>
        </w:rPr>
        <w:t>– успешность адаптации курсантов на каждом последующем этапе обучения будет определяться перестройкой структуры психологических факторов, её обусловливающих.</w:t>
      </w:r>
    </w:p>
    <w:p w:rsidR="00976045" w:rsidRPr="009725F7" w:rsidRDefault="00976045" w:rsidP="009760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Современные ВУЗы, в том числе и </w:t>
      </w:r>
      <w:r w:rsidRPr="00FE3786">
        <w:rPr>
          <w:rFonts w:ascii="Times New Roman" w:hAnsi="Times New Roman" w:cs="Times New Roman"/>
          <w:sz w:val="28"/>
          <w:szCs w:val="28"/>
        </w:rPr>
        <w:t>МГУ им. адм. Г.И. Невельского</w:t>
      </w:r>
      <w:r>
        <w:rPr>
          <w:rFonts w:ascii="Times New Roman" w:hAnsi="Times New Roman" w:cs="Times New Roman"/>
          <w:sz w:val="28"/>
          <w:szCs w:val="28"/>
        </w:rPr>
        <w:t xml:space="preserve"> должны учитывать данные закономерности и особенности</w:t>
      </w:r>
      <w:r w:rsidR="00F42495">
        <w:rPr>
          <w:rFonts w:ascii="Times New Roman" w:hAnsi="Times New Roman" w:cs="Times New Roman"/>
          <w:sz w:val="28"/>
          <w:szCs w:val="28"/>
        </w:rPr>
        <w:t xml:space="preserve"> обучения, а так же</w:t>
      </w:r>
      <w:r>
        <w:rPr>
          <w:rFonts w:ascii="Times New Roman" w:hAnsi="Times New Roman" w:cs="Times New Roman"/>
          <w:sz w:val="28"/>
          <w:szCs w:val="28"/>
        </w:rPr>
        <w:t xml:space="preserve"> психологические особенности юношеского возраста и стараться построить свою программу подготовки специалистов</w:t>
      </w:r>
      <w:r w:rsidR="00F42495">
        <w:rPr>
          <w:rFonts w:ascii="Times New Roman" w:hAnsi="Times New Roman" w:cs="Times New Roman"/>
          <w:sz w:val="28"/>
          <w:szCs w:val="28"/>
        </w:rPr>
        <w:t>,</w:t>
      </w:r>
      <w:r>
        <w:rPr>
          <w:rFonts w:ascii="Times New Roman" w:hAnsi="Times New Roman" w:cs="Times New Roman"/>
          <w:sz w:val="28"/>
          <w:szCs w:val="28"/>
        </w:rPr>
        <w:t xml:space="preserve"> принимая их во внимание. Для этого, в первую очередь, должна быть хорошо отработана организационная культура ВУЗа.</w:t>
      </w:r>
    </w:p>
    <w:p w:rsidR="00DD2812" w:rsidRPr="00F42495" w:rsidRDefault="00DD2812" w:rsidP="00F42495">
      <w:pPr>
        <w:spacing w:after="0" w:line="360" w:lineRule="auto"/>
        <w:jc w:val="both"/>
        <w:rPr>
          <w:rFonts w:ascii="Times New Roman" w:hAnsi="Times New Roman" w:cs="Times New Roman"/>
          <w:b/>
          <w:sz w:val="28"/>
          <w:szCs w:val="28"/>
        </w:rPr>
      </w:pPr>
    </w:p>
    <w:p w:rsidR="006A28A0" w:rsidRDefault="0080238A" w:rsidP="0080238A">
      <w:pPr>
        <w:pStyle w:val="a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1.</w:t>
      </w:r>
      <w:r w:rsidR="00F42495">
        <w:rPr>
          <w:rFonts w:ascii="Times New Roman" w:hAnsi="Times New Roman" w:cs="Times New Roman"/>
          <w:b/>
          <w:sz w:val="28"/>
          <w:szCs w:val="28"/>
        </w:rPr>
        <w:t>4</w:t>
      </w:r>
      <w:r>
        <w:rPr>
          <w:rFonts w:ascii="Times New Roman" w:hAnsi="Times New Roman" w:cs="Times New Roman"/>
          <w:b/>
          <w:sz w:val="28"/>
          <w:szCs w:val="28"/>
        </w:rPr>
        <w:t xml:space="preserve">. </w:t>
      </w:r>
      <w:r w:rsidR="006A28A0" w:rsidRPr="006A28A0">
        <w:rPr>
          <w:rFonts w:ascii="Times New Roman" w:hAnsi="Times New Roman" w:cs="Times New Roman"/>
          <w:b/>
          <w:sz w:val="28"/>
          <w:szCs w:val="28"/>
        </w:rPr>
        <w:t>Организационная культура</w:t>
      </w:r>
    </w:p>
    <w:p w:rsidR="0099223F" w:rsidRDefault="00802921" w:rsidP="008023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Сегодня организационная культура рассматривается системой управления </w:t>
      </w:r>
      <w:r w:rsidRPr="00802921">
        <w:rPr>
          <w:rFonts w:ascii="Times New Roman" w:hAnsi="Times New Roman" w:cs="Times New Roman"/>
          <w:sz w:val="28"/>
          <w:szCs w:val="28"/>
        </w:rPr>
        <w:t xml:space="preserve">как </w:t>
      </w:r>
      <w:r>
        <w:rPr>
          <w:rFonts w:ascii="Times New Roman" w:hAnsi="Times New Roman" w:cs="Times New Roman"/>
          <w:sz w:val="28"/>
          <w:szCs w:val="28"/>
        </w:rPr>
        <w:t xml:space="preserve">эффективный </w:t>
      </w:r>
      <w:r w:rsidR="00601F95">
        <w:rPr>
          <w:rFonts w:ascii="Times New Roman" w:hAnsi="Times New Roman" w:cs="Times New Roman"/>
          <w:sz w:val="28"/>
          <w:szCs w:val="28"/>
        </w:rPr>
        <w:t>метод, который направляет</w:t>
      </w:r>
      <w:r w:rsidR="00ED07FB">
        <w:rPr>
          <w:rFonts w:ascii="Times New Roman" w:hAnsi="Times New Roman" w:cs="Times New Roman"/>
          <w:sz w:val="28"/>
          <w:szCs w:val="28"/>
        </w:rPr>
        <w:t xml:space="preserve"> </w:t>
      </w:r>
      <w:r w:rsidR="006E0311">
        <w:rPr>
          <w:rFonts w:ascii="Times New Roman" w:hAnsi="Times New Roman" w:cs="Times New Roman"/>
          <w:sz w:val="28"/>
          <w:szCs w:val="28"/>
        </w:rPr>
        <w:t xml:space="preserve">отделы, </w:t>
      </w:r>
      <w:r w:rsidR="007E15D9">
        <w:rPr>
          <w:rFonts w:ascii="Times New Roman" w:hAnsi="Times New Roman" w:cs="Times New Roman"/>
          <w:sz w:val="28"/>
          <w:szCs w:val="28"/>
        </w:rPr>
        <w:t>состав</w:t>
      </w:r>
      <w:r w:rsidR="00601F95">
        <w:rPr>
          <w:rFonts w:ascii="Times New Roman" w:hAnsi="Times New Roman" w:cs="Times New Roman"/>
          <w:sz w:val="28"/>
          <w:szCs w:val="28"/>
        </w:rPr>
        <w:t xml:space="preserve"> сотрудников</w:t>
      </w:r>
      <w:r w:rsidR="006E0311">
        <w:rPr>
          <w:rFonts w:ascii="Times New Roman" w:hAnsi="Times New Roman" w:cs="Times New Roman"/>
          <w:sz w:val="28"/>
          <w:szCs w:val="28"/>
        </w:rPr>
        <w:t>, а также курсантов</w:t>
      </w:r>
      <w:r w:rsidR="0099223F">
        <w:rPr>
          <w:rFonts w:ascii="Times New Roman" w:hAnsi="Times New Roman" w:cs="Times New Roman"/>
          <w:sz w:val="28"/>
          <w:szCs w:val="28"/>
        </w:rPr>
        <w:t xml:space="preserve"> на решения общих задач.</w:t>
      </w:r>
    </w:p>
    <w:p w:rsidR="00601F95" w:rsidRDefault="00601F95" w:rsidP="008023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Регулирование и налаживание взаимоотношений </w:t>
      </w:r>
      <w:r w:rsidRPr="00601F95">
        <w:rPr>
          <w:rFonts w:ascii="Times New Roman" w:hAnsi="Times New Roman" w:cs="Times New Roman"/>
          <w:sz w:val="28"/>
          <w:szCs w:val="28"/>
        </w:rPr>
        <w:t xml:space="preserve">между отдельными сотрудниками и </w:t>
      </w:r>
      <w:r w:rsidR="006E0311">
        <w:rPr>
          <w:rFonts w:ascii="Times New Roman" w:hAnsi="Times New Roman" w:cs="Times New Roman"/>
          <w:sz w:val="28"/>
          <w:szCs w:val="28"/>
        </w:rPr>
        <w:t>курсантов, а также разделов</w:t>
      </w:r>
      <w:r w:rsidRPr="00601F95">
        <w:rPr>
          <w:rFonts w:ascii="Times New Roman" w:hAnsi="Times New Roman" w:cs="Times New Roman"/>
          <w:sz w:val="28"/>
          <w:szCs w:val="28"/>
        </w:rPr>
        <w:t xml:space="preserve">, из которых состоит </w:t>
      </w:r>
      <w:r w:rsidR="00696735">
        <w:rPr>
          <w:rFonts w:ascii="Times New Roman" w:hAnsi="Times New Roman" w:cs="Times New Roman"/>
          <w:sz w:val="28"/>
          <w:szCs w:val="28"/>
        </w:rPr>
        <w:t>предприятие</w:t>
      </w:r>
      <w:r w:rsidRPr="00601F95">
        <w:rPr>
          <w:rFonts w:ascii="Times New Roman" w:hAnsi="Times New Roman" w:cs="Times New Roman"/>
          <w:sz w:val="28"/>
          <w:szCs w:val="28"/>
        </w:rPr>
        <w:t xml:space="preserve">, </w:t>
      </w:r>
      <w:r w:rsidR="00696735">
        <w:rPr>
          <w:rFonts w:ascii="Times New Roman" w:hAnsi="Times New Roman" w:cs="Times New Roman"/>
          <w:sz w:val="28"/>
          <w:szCs w:val="28"/>
        </w:rPr>
        <w:t>является ответственной и важной  проблемой, где для решения ключевым является</w:t>
      </w:r>
      <w:r w:rsidRPr="00601F95">
        <w:rPr>
          <w:rFonts w:ascii="Times New Roman" w:hAnsi="Times New Roman" w:cs="Times New Roman"/>
          <w:sz w:val="28"/>
          <w:szCs w:val="28"/>
        </w:rPr>
        <w:t xml:space="preserve"> формирова</w:t>
      </w:r>
      <w:r w:rsidR="00696735">
        <w:rPr>
          <w:rFonts w:ascii="Times New Roman" w:hAnsi="Times New Roman" w:cs="Times New Roman"/>
          <w:sz w:val="28"/>
          <w:szCs w:val="28"/>
        </w:rPr>
        <w:t>ние</w:t>
      </w:r>
      <w:r w:rsidRPr="00601F95">
        <w:rPr>
          <w:rFonts w:ascii="Times New Roman" w:hAnsi="Times New Roman" w:cs="Times New Roman"/>
          <w:sz w:val="28"/>
          <w:szCs w:val="28"/>
        </w:rPr>
        <w:t xml:space="preserve"> организационной культуры, </w:t>
      </w:r>
      <w:r w:rsidR="00696735">
        <w:rPr>
          <w:rFonts w:ascii="Times New Roman" w:hAnsi="Times New Roman" w:cs="Times New Roman"/>
          <w:sz w:val="28"/>
          <w:szCs w:val="28"/>
        </w:rPr>
        <w:t xml:space="preserve">которая направлена на создание пригодной для наиболее эффективной </w:t>
      </w:r>
      <w:r w:rsidR="006E0311">
        <w:rPr>
          <w:rFonts w:ascii="Times New Roman" w:hAnsi="Times New Roman" w:cs="Times New Roman"/>
          <w:sz w:val="28"/>
          <w:szCs w:val="28"/>
        </w:rPr>
        <w:t>службы</w:t>
      </w:r>
      <w:r w:rsidR="00696735">
        <w:rPr>
          <w:rFonts w:ascii="Times New Roman" w:hAnsi="Times New Roman" w:cs="Times New Roman"/>
          <w:sz w:val="28"/>
          <w:szCs w:val="28"/>
        </w:rPr>
        <w:t xml:space="preserve"> обстановки.</w:t>
      </w:r>
    </w:p>
    <w:p w:rsidR="007E25D8" w:rsidRDefault="00696735" w:rsidP="007E25D8">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 xml:space="preserve">То, что организационная культура позволяет повысить эффективность </w:t>
      </w:r>
      <w:r w:rsidR="006E0311">
        <w:rPr>
          <w:rFonts w:ascii="Times New Roman" w:hAnsi="Times New Roman" w:cs="Times New Roman"/>
          <w:sz w:val="28"/>
          <w:szCs w:val="28"/>
        </w:rPr>
        <w:t>службы</w:t>
      </w:r>
      <w:r>
        <w:rPr>
          <w:rFonts w:ascii="Times New Roman" w:hAnsi="Times New Roman" w:cs="Times New Roman"/>
          <w:sz w:val="28"/>
          <w:szCs w:val="28"/>
        </w:rPr>
        <w:t xml:space="preserve"> является </w:t>
      </w:r>
      <w:r w:rsidR="009A5820">
        <w:rPr>
          <w:rFonts w:ascii="Times New Roman" w:hAnsi="Times New Roman" w:cs="Times New Roman"/>
          <w:sz w:val="28"/>
          <w:szCs w:val="28"/>
        </w:rPr>
        <w:t>обще</w:t>
      </w:r>
      <w:r>
        <w:rPr>
          <w:rFonts w:ascii="Times New Roman" w:hAnsi="Times New Roman" w:cs="Times New Roman"/>
          <w:sz w:val="28"/>
          <w:szCs w:val="28"/>
        </w:rPr>
        <w:t xml:space="preserve">признанным. </w:t>
      </w:r>
      <w:r w:rsidR="0035725E" w:rsidRPr="007E25D8">
        <w:rPr>
          <w:rFonts w:ascii="Times New Roman" w:hAnsi="Times New Roman" w:cs="Times New Roman"/>
          <w:sz w:val="28"/>
          <w:szCs w:val="28"/>
        </w:rPr>
        <w:t>Далее рассмотрены некоторые опред</w:t>
      </w:r>
      <w:r w:rsidR="007E15D9" w:rsidRPr="007E25D8">
        <w:rPr>
          <w:rFonts w:ascii="Times New Roman" w:hAnsi="Times New Roman" w:cs="Times New Roman"/>
          <w:sz w:val="28"/>
          <w:szCs w:val="28"/>
        </w:rPr>
        <w:t>еления организационной культуры</w:t>
      </w:r>
      <w:r w:rsidR="0035725E" w:rsidRPr="007E25D8">
        <w:rPr>
          <w:rFonts w:ascii="Times New Roman" w:hAnsi="Times New Roman" w:cs="Times New Roman"/>
          <w:sz w:val="28"/>
          <w:szCs w:val="28"/>
        </w:rPr>
        <w:t>.</w:t>
      </w:r>
    </w:p>
    <w:p w:rsidR="007E25D8" w:rsidRDefault="007E25D8" w:rsidP="007E25D8">
      <w:pPr>
        <w:spacing w:after="0" w:line="360" w:lineRule="auto"/>
        <w:ind w:firstLine="709"/>
        <w:contextualSpacing/>
        <w:jc w:val="both"/>
        <w:rPr>
          <w:rFonts w:ascii="Times New Roman" w:hAnsi="Times New Roman" w:cs="Times New Roman"/>
          <w:i/>
          <w:sz w:val="28"/>
          <w:szCs w:val="28"/>
        </w:rPr>
      </w:pPr>
    </w:p>
    <w:p w:rsidR="0035725E" w:rsidRPr="007E25D8" w:rsidRDefault="0035725E" w:rsidP="007E25D8">
      <w:pPr>
        <w:spacing w:after="0" w:line="360" w:lineRule="auto"/>
        <w:ind w:firstLine="709"/>
        <w:contextualSpacing/>
        <w:jc w:val="both"/>
        <w:rPr>
          <w:rFonts w:ascii="Times New Roman" w:hAnsi="Times New Roman" w:cs="Times New Roman"/>
          <w:sz w:val="28"/>
          <w:szCs w:val="28"/>
        </w:rPr>
      </w:pPr>
      <w:r w:rsidRPr="00B428DD">
        <w:rPr>
          <w:rFonts w:ascii="Times New Roman" w:hAnsi="Times New Roman" w:cs="Times New Roman"/>
          <w:i/>
          <w:sz w:val="28"/>
          <w:szCs w:val="28"/>
        </w:rPr>
        <w:t>Она рассмотрена как:</w:t>
      </w:r>
    </w:p>
    <w:p w:rsidR="0035725E" w:rsidRPr="0035725E" w:rsidRDefault="0035725E" w:rsidP="007E25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5725E">
        <w:rPr>
          <w:rFonts w:ascii="Times New Roman" w:hAnsi="Times New Roman" w:cs="Times New Roman"/>
          <w:sz w:val="28"/>
          <w:szCs w:val="28"/>
        </w:rPr>
        <w:t>усвоенные и применяемые членами организации ценности и нормы, которые определяют ее поведение;</w:t>
      </w:r>
    </w:p>
    <w:p w:rsidR="0035725E" w:rsidRPr="0035725E" w:rsidRDefault="0035725E" w:rsidP="007E25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5725E">
        <w:rPr>
          <w:rFonts w:ascii="Times New Roman" w:hAnsi="Times New Roman" w:cs="Times New Roman"/>
          <w:sz w:val="28"/>
          <w:szCs w:val="28"/>
        </w:rPr>
        <w:t>атмосфера или социальный климат в организации;</w:t>
      </w:r>
    </w:p>
    <w:p w:rsidR="0035725E" w:rsidRDefault="0035725E" w:rsidP="007E25D8">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5725E">
        <w:rPr>
          <w:rFonts w:ascii="Times New Roman" w:hAnsi="Times New Roman" w:cs="Times New Roman"/>
          <w:sz w:val="28"/>
          <w:szCs w:val="28"/>
        </w:rPr>
        <w:t>доминирующая в организации система ценностей и стилей поведения[</w:t>
      </w:r>
      <w:r>
        <w:rPr>
          <w:rFonts w:ascii="Times New Roman" w:hAnsi="Times New Roman" w:cs="Times New Roman"/>
          <w:sz w:val="28"/>
          <w:szCs w:val="28"/>
        </w:rPr>
        <w:t>1</w:t>
      </w:r>
      <w:r w:rsidR="009971B3">
        <w:rPr>
          <w:rFonts w:ascii="Times New Roman" w:hAnsi="Times New Roman" w:cs="Times New Roman"/>
          <w:sz w:val="28"/>
          <w:szCs w:val="28"/>
        </w:rPr>
        <w:t>2</w:t>
      </w:r>
      <w:r w:rsidRPr="0035725E">
        <w:rPr>
          <w:rFonts w:ascii="Times New Roman" w:hAnsi="Times New Roman" w:cs="Times New Roman"/>
          <w:sz w:val="28"/>
          <w:szCs w:val="28"/>
        </w:rPr>
        <w:t>].</w:t>
      </w:r>
    </w:p>
    <w:p w:rsidR="007E25D8" w:rsidRDefault="007E25D8" w:rsidP="007E25D8">
      <w:pPr>
        <w:spacing w:after="0" w:line="360" w:lineRule="auto"/>
        <w:contextualSpacing/>
        <w:jc w:val="both"/>
        <w:rPr>
          <w:rFonts w:ascii="Times New Roman" w:hAnsi="Times New Roman" w:cs="Times New Roman"/>
          <w:sz w:val="28"/>
          <w:szCs w:val="28"/>
        </w:rPr>
      </w:pPr>
    </w:p>
    <w:p w:rsidR="0035725E" w:rsidRPr="007E25D8" w:rsidRDefault="0035725E" w:rsidP="0080238A">
      <w:pPr>
        <w:spacing w:after="0" w:line="360" w:lineRule="auto"/>
        <w:ind w:firstLine="709"/>
        <w:contextualSpacing/>
        <w:jc w:val="both"/>
        <w:rPr>
          <w:rFonts w:ascii="Times New Roman" w:hAnsi="Times New Roman" w:cs="Times New Roman"/>
          <w:i/>
          <w:sz w:val="28"/>
          <w:szCs w:val="28"/>
        </w:rPr>
      </w:pPr>
      <w:r w:rsidRPr="007E25D8">
        <w:rPr>
          <w:rFonts w:ascii="Times New Roman" w:hAnsi="Times New Roman" w:cs="Times New Roman"/>
          <w:i/>
          <w:sz w:val="28"/>
          <w:szCs w:val="28"/>
        </w:rPr>
        <w:t>В целом организационная культура направлена на выполнение следующих важных функций:</w:t>
      </w:r>
    </w:p>
    <w:p w:rsidR="00607495" w:rsidRPr="00607495" w:rsidRDefault="00607495" w:rsidP="007E25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2F17">
        <w:rPr>
          <w:rFonts w:ascii="Times New Roman" w:hAnsi="Times New Roman" w:cs="Times New Roman"/>
          <w:b/>
          <w:sz w:val="28"/>
          <w:szCs w:val="28"/>
        </w:rPr>
        <w:t>Охранная функция.</w:t>
      </w:r>
      <w:r w:rsidR="00ED07FB">
        <w:rPr>
          <w:rFonts w:ascii="Times New Roman" w:hAnsi="Times New Roman" w:cs="Times New Roman"/>
          <w:b/>
          <w:sz w:val="28"/>
          <w:szCs w:val="28"/>
        </w:rPr>
        <w:t xml:space="preserve"> </w:t>
      </w:r>
      <w:r>
        <w:rPr>
          <w:rFonts w:ascii="Times New Roman" w:hAnsi="Times New Roman" w:cs="Times New Roman"/>
          <w:sz w:val="28"/>
          <w:szCs w:val="28"/>
        </w:rPr>
        <w:t>Ограничения и запреты, направленные на предотвращение проникновения отрицательных тенденций.</w:t>
      </w:r>
    </w:p>
    <w:p w:rsidR="00607495" w:rsidRPr="00607495" w:rsidRDefault="00607495" w:rsidP="007E25D8">
      <w:pPr>
        <w:spacing w:after="0" w:line="360" w:lineRule="auto"/>
        <w:jc w:val="both"/>
        <w:rPr>
          <w:rFonts w:ascii="Times New Roman" w:hAnsi="Times New Roman" w:cs="Times New Roman"/>
          <w:sz w:val="28"/>
          <w:szCs w:val="28"/>
        </w:rPr>
      </w:pPr>
      <w:r w:rsidRPr="00607495">
        <w:rPr>
          <w:rFonts w:ascii="Times New Roman" w:hAnsi="Times New Roman" w:cs="Times New Roman"/>
          <w:sz w:val="28"/>
          <w:szCs w:val="28"/>
        </w:rPr>
        <w:lastRenderedPageBreak/>
        <w:t xml:space="preserve">- </w:t>
      </w:r>
      <w:r w:rsidRPr="001B2F17">
        <w:rPr>
          <w:rFonts w:ascii="Times New Roman" w:hAnsi="Times New Roman" w:cs="Times New Roman"/>
          <w:b/>
          <w:sz w:val="28"/>
          <w:szCs w:val="28"/>
        </w:rPr>
        <w:t>Интегрирующая функция.</w:t>
      </w:r>
      <w:r w:rsidR="00ED07FB">
        <w:rPr>
          <w:rFonts w:ascii="Times New Roman" w:hAnsi="Times New Roman" w:cs="Times New Roman"/>
          <w:b/>
          <w:sz w:val="28"/>
          <w:szCs w:val="28"/>
        </w:rPr>
        <w:t xml:space="preserve"> </w:t>
      </w:r>
      <w:r>
        <w:rPr>
          <w:rFonts w:ascii="Times New Roman" w:hAnsi="Times New Roman" w:cs="Times New Roman"/>
          <w:sz w:val="28"/>
          <w:szCs w:val="28"/>
        </w:rPr>
        <w:t xml:space="preserve">Меры, которые позволяют каждому сотруднику почувствовать себя важной частью системы.  </w:t>
      </w:r>
    </w:p>
    <w:p w:rsidR="00607495" w:rsidRPr="006268DE" w:rsidRDefault="00607495" w:rsidP="007E25D8">
      <w:pPr>
        <w:spacing w:after="0" w:line="360" w:lineRule="auto"/>
        <w:jc w:val="both"/>
        <w:rPr>
          <w:rFonts w:ascii="Times New Roman" w:hAnsi="Times New Roman" w:cs="Times New Roman"/>
          <w:sz w:val="28"/>
          <w:szCs w:val="28"/>
        </w:rPr>
      </w:pPr>
      <w:r w:rsidRPr="00607495">
        <w:rPr>
          <w:rFonts w:ascii="Times New Roman" w:hAnsi="Times New Roman" w:cs="Times New Roman"/>
          <w:sz w:val="28"/>
          <w:szCs w:val="28"/>
        </w:rPr>
        <w:t xml:space="preserve">- </w:t>
      </w:r>
      <w:r w:rsidRPr="001B2F17">
        <w:rPr>
          <w:rFonts w:ascii="Times New Roman" w:hAnsi="Times New Roman" w:cs="Times New Roman"/>
          <w:b/>
          <w:sz w:val="28"/>
          <w:szCs w:val="28"/>
        </w:rPr>
        <w:t>Регулирующая функция.</w:t>
      </w:r>
      <w:r w:rsidR="00ED07FB">
        <w:rPr>
          <w:rFonts w:ascii="Times New Roman" w:hAnsi="Times New Roman" w:cs="Times New Roman"/>
          <w:b/>
          <w:sz w:val="28"/>
          <w:szCs w:val="28"/>
        </w:rPr>
        <w:t xml:space="preserve"> </w:t>
      </w:r>
      <w:r>
        <w:rPr>
          <w:rFonts w:ascii="Times New Roman" w:hAnsi="Times New Roman" w:cs="Times New Roman"/>
          <w:sz w:val="28"/>
          <w:szCs w:val="28"/>
        </w:rPr>
        <w:t>Меро</w:t>
      </w:r>
      <w:r w:rsidR="006268DE">
        <w:rPr>
          <w:rFonts w:ascii="Times New Roman" w:hAnsi="Times New Roman" w:cs="Times New Roman"/>
          <w:sz w:val="28"/>
          <w:szCs w:val="28"/>
        </w:rPr>
        <w:t>приятия, направленные на опреде</w:t>
      </w:r>
      <w:r>
        <w:rPr>
          <w:rFonts w:ascii="Times New Roman" w:hAnsi="Times New Roman" w:cs="Times New Roman"/>
          <w:sz w:val="28"/>
          <w:szCs w:val="28"/>
        </w:rPr>
        <w:t xml:space="preserve">ление поведения людей во время рабочего процесса. </w:t>
      </w:r>
    </w:p>
    <w:p w:rsidR="00607495" w:rsidRPr="006268DE" w:rsidRDefault="00607495" w:rsidP="007E25D8">
      <w:pPr>
        <w:spacing w:after="0" w:line="360" w:lineRule="auto"/>
        <w:jc w:val="both"/>
        <w:rPr>
          <w:rFonts w:ascii="Times New Roman" w:hAnsi="Times New Roman" w:cs="Times New Roman"/>
          <w:sz w:val="28"/>
          <w:szCs w:val="28"/>
        </w:rPr>
      </w:pPr>
      <w:r w:rsidRPr="00607495">
        <w:rPr>
          <w:rFonts w:ascii="Times New Roman" w:hAnsi="Times New Roman" w:cs="Times New Roman"/>
          <w:sz w:val="28"/>
          <w:szCs w:val="28"/>
        </w:rPr>
        <w:t xml:space="preserve">- </w:t>
      </w:r>
      <w:r w:rsidRPr="001B2F17">
        <w:rPr>
          <w:rFonts w:ascii="Times New Roman" w:hAnsi="Times New Roman" w:cs="Times New Roman"/>
          <w:b/>
          <w:sz w:val="28"/>
          <w:szCs w:val="28"/>
        </w:rPr>
        <w:t>Замещающая функция.</w:t>
      </w:r>
      <w:r w:rsidR="00ED07FB">
        <w:rPr>
          <w:rFonts w:ascii="Times New Roman" w:hAnsi="Times New Roman" w:cs="Times New Roman"/>
          <w:b/>
          <w:sz w:val="28"/>
          <w:szCs w:val="28"/>
        </w:rPr>
        <w:t xml:space="preserve"> </w:t>
      </w:r>
      <w:r w:rsidR="006268DE">
        <w:rPr>
          <w:rFonts w:ascii="Times New Roman" w:hAnsi="Times New Roman" w:cs="Times New Roman"/>
          <w:sz w:val="28"/>
          <w:szCs w:val="28"/>
        </w:rPr>
        <w:t xml:space="preserve">Действия, позволяющие сменить формальные отношения на неформальные, с помощью которых можно сэкономить на издержках управления.  </w:t>
      </w:r>
    </w:p>
    <w:p w:rsidR="00607495" w:rsidRPr="006268DE" w:rsidRDefault="00607495" w:rsidP="007E25D8">
      <w:pPr>
        <w:spacing w:after="0" w:line="360" w:lineRule="auto"/>
        <w:jc w:val="both"/>
        <w:rPr>
          <w:rFonts w:ascii="Times New Roman" w:hAnsi="Times New Roman" w:cs="Times New Roman"/>
          <w:sz w:val="28"/>
          <w:szCs w:val="28"/>
        </w:rPr>
      </w:pPr>
      <w:r w:rsidRPr="00607495">
        <w:rPr>
          <w:rFonts w:ascii="Times New Roman" w:hAnsi="Times New Roman" w:cs="Times New Roman"/>
          <w:sz w:val="28"/>
          <w:szCs w:val="28"/>
        </w:rPr>
        <w:t xml:space="preserve">- </w:t>
      </w:r>
      <w:r w:rsidRPr="001B2F17">
        <w:rPr>
          <w:rFonts w:ascii="Times New Roman" w:hAnsi="Times New Roman" w:cs="Times New Roman"/>
          <w:b/>
          <w:sz w:val="28"/>
          <w:szCs w:val="28"/>
        </w:rPr>
        <w:t>Адаптивная функция.</w:t>
      </w:r>
      <w:r w:rsidR="00ED07FB">
        <w:rPr>
          <w:rFonts w:ascii="Times New Roman" w:hAnsi="Times New Roman" w:cs="Times New Roman"/>
          <w:b/>
          <w:sz w:val="28"/>
          <w:szCs w:val="28"/>
        </w:rPr>
        <w:t xml:space="preserve"> </w:t>
      </w:r>
      <w:r w:rsidR="006268DE">
        <w:rPr>
          <w:rFonts w:ascii="Times New Roman" w:hAnsi="Times New Roman" w:cs="Times New Roman"/>
          <w:sz w:val="28"/>
          <w:szCs w:val="28"/>
        </w:rPr>
        <w:t>Шаги, которые позволяют новому сотруднику «безболезненно» вписаться в новый коллектив.</w:t>
      </w:r>
    </w:p>
    <w:p w:rsidR="00607495" w:rsidRPr="00607495" w:rsidRDefault="00607495" w:rsidP="007E25D8">
      <w:pPr>
        <w:spacing w:after="0" w:line="360" w:lineRule="auto"/>
        <w:jc w:val="both"/>
        <w:rPr>
          <w:rFonts w:ascii="Times New Roman" w:hAnsi="Times New Roman" w:cs="Times New Roman"/>
          <w:sz w:val="28"/>
          <w:szCs w:val="28"/>
        </w:rPr>
      </w:pPr>
      <w:r w:rsidRPr="00607495">
        <w:rPr>
          <w:rFonts w:ascii="Times New Roman" w:hAnsi="Times New Roman" w:cs="Times New Roman"/>
          <w:sz w:val="28"/>
          <w:szCs w:val="28"/>
        </w:rPr>
        <w:t xml:space="preserve">- </w:t>
      </w:r>
      <w:r w:rsidRPr="001B2F17">
        <w:rPr>
          <w:rFonts w:ascii="Times New Roman" w:hAnsi="Times New Roman" w:cs="Times New Roman"/>
          <w:b/>
          <w:sz w:val="28"/>
          <w:szCs w:val="28"/>
        </w:rPr>
        <w:t>Образовательная и развивающая функции.</w:t>
      </w:r>
    </w:p>
    <w:p w:rsidR="00607495" w:rsidRDefault="00607495" w:rsidP="007E25D8">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B2F17">
        <w:rPr>
          <w:rFonts w:ascii="Times New Roman" w:hAnsi="Times New Roman" w:cs="Times New Roman"/>
          <w:b/>
          <w:sz w:val="28"/>
          <w:szCs w:val="28"/>
        </w:rPr>
        <w:t>Помощь организации приспособиться к внешней среде</w:t>
      </w:r>
    </w:p>
    <w:p w:rsidR="007E25D8" w:rsidRDefault="007E15D9" w:rsidP="001B2F17">
      <w:pPr>
        <w:spacing w:after="0" w:line="360" w:lineRule="auto"/>
        <w:ind w:firstLine="709"/>
        <w:contextualSpacing/>
        <w:jc w:val="both"/>
        <w:rPr>
          <w:rFonts w:ascii="Times New Roman" w:hAnsi="Times New Roman" w:cs="Times New Roman"/>
          <w:sz w:val="28"/>
          <w:szCs w:val="28"/>
        </w:rPr>
      </w:pPr>
      <w:r w:rsidRPr="007E15D9">
        <w:rPr>
          <w:rFonts w:ascii="Times New Roman" w:hAnsi="Times New Roman" w:cs="Times New Roman"/>
          <w:sz w:val="28"/>
          <w:szCs w:val="28"/>
        </w:rPr>
        <w:t>Важную, даже определяющую, роль в организационной культуре играют лидеры. Именно лидеры определяют и устанавливают требования, ограничения</w:t>
      </w:r>
      <w:r w:rsidR="00ED07FB">
        <w:rPr>
          <w:rFonts w:ascii="Times New Roman" w:hAnsi="Times New Roman" w:cs="Times New Roman"/>
          <w:sz w:val="28"/>
          <w:szCs w:val="28"/>
        </w:rPr>
        <w:t xml:space="preserve"> </w:t>
      </w:r>
      <w:r w:rsidRPr="007E15D9">
        <w:rPr>
          <w:rFonts w:ascii="Times New Roman" w:hAnsi="Times New Roman" w:cs="Times New Roman"/>
          <w:sz w:val="28"/>
          <w:szCs w:val="28"/>
        </w:rPr>
        <w:t>и нормы поведения в определенном коллективе и в конкретной ситуации. Лидер — лицо в какой-либо группе, организации, команде, подразделении, пользующееся большим, признанным авторитетом, обладающее влиянием, которое проявляется как управляющие действия[</w:t>
      </w:r>
      <w:r w:rsidR="009971B3">
        <w:rPr>
          <w:rFonts w:ascii="Times New Roman" w:hAnsi="Times New Roman" w:cs="Times New Roman"/>
          <w:sz w:val="28"/>
          <w:szCs w:val="28"/>
        </w:rPr>
        <w:t>13</w:t>
      </w:r>
      <w:r w:rsidRPr="007E15D9">
        <w:rPr>
          <w:rFonts w:ascii="Times New Roman" w:hAnsi="Times New Roman" w:cs="Times New Roman"/>
          <w:sz w:val="28"/>
          <w:szCs w:val="28"/>
        </w:rPr>
        <w:t>].</w:t>
      </w:r>
      <w:r>
        <w:rPr>
          <w:rFonts w:ascii="Times New Roman" w:hAnsi="Times New Roman" w:cs="Times New Roman"/>
          <w:sz w:val="28"/>
          <w:szCs w:val="28"/>
        </w:rPr>
        <w:t xml:space="preserve"> Но факт наличия лидеров еще не гарантирует успех. </w:t>
      </w:r>
    </w:p>
    <w:p w:rsidR="007E15D9" w:rsidRPr="00DD2812" w:rsidRDefault="007E15D9" w:rsidP="0080238A">
      <w:pPr>
        <w:spacing w:after="0" w:line="360" w:lineRule="auto"/>
        <w:ind w:firstLine="709"/>
        <w:jc w:val="both"/>
        <w:rPr>
          <w:rFonts w:ascii="Times New Roman" w:hAnsi="Times New Roman" w:cs="Times New Roman"/>
          <w:i/>
          <w:sz w:val="28"/>
          <w:szCs w:val="28"/>
        </w:rPr>
      </w:pPr>
      <w:r w:rsidRPr="00DD2812">
        <w:rPr>
          <w:rFonts w:ascii="Times New Roman" w:hAnsi="Times New Roman" w:cs="Times New Roman"/>
          <w:i/>
          <w:sz w:val="28"/>
          <w:szCs w:val="28"/>
        </w:rPr>
        <w:t>Для достижения целей необходимо воспользоваться совокупностью механизмов:</w:t>
      </w:r>
    </w:p>
    <w:p w:rsidR="007E15D9" w:rsidRPr="007E25D8" w:rsidRDefault="007E25D8" w:rsidP="007E25D8">
      <w:pPr>
        <w:spacing w:after="0" w:line="360" w:lineRule="auto"/>
        <w:jc w:val="both"/>
        <w:rPr>
          <w:rFonts w:ascii="Times New Roman" w:hAnsi="Times New Roman" w:cs="Times New Roman"/>
          <w:sz w:val="28"/>
          <w:szCs w:val="28"/>
        </w:rPr>
      </w:pPr>
      <w:r w:rsidRPr="007E25D8">
        <w:rPr>
          <w:rFonts w:ascii="Times New Roman" w:hAnsi="Times New Roman" w:cs="Times New Roman"/>
          <w:sz w:val="28"/>
          <w:szCs w:val="28"/>
        </w:rPr>
        <w:t xml:space="preserve">1. </w:t>
      </w:r>
      <w:r w:rsidR="007E15D9" w:rsidRPr="001B2F17">
        <w:rPr>
          <w:rFonts w:ascii="Times New Roman" w:hAnsi="Times New Roman" w:cs="Times New Roman"/>
          <w:b/>
          <w:sz w:val="28"/>
          <w:szCs w:val="28"/>
        </w:rPr>
        <w:t>Отбор и социализация.</w:t>
      </w:r>
      <w:r w:rsidR="00ED07FB">
        <w:rPr>
          <w:rFonts w:ascii="Times New Roman" w:hAnsi="Times New Roman" w:cs="Times New Roman"/>
          <w:b/>
          <w:sz w:val="28"/>
          <w:szCs w:val="28"/>
        </w:rPr>
        <w:t xml:space="preserve"> </w:t>
      </w:r>
      <w:r w:rsidR="0063276C" w:rsidRPr="007E25D8">
        <w:rPr>
          <w:rFonts w:ascii="Times New Roman" w:hAnsi="Times New Roman" w:cs="Times New Roman"/>
          <w:sz w:val="28"/>
          <w:szCs w:val="28"/>
        </w:rPr>
        <w:t>Во время отбора сотрудников, состава, необходимо придерживаться принципу совместимости этих сотрудников со сферой работы организации. Даже при максимально эффективном отборе кадров, они должны привыкнуть и приспособиться к организационной культуре с помощью «социализации».</w:t>
      </w:r>
    </w:p>
    <w:p w:rsidR="007E15D9" w:rsidRPr="007E25D8" w:rsidRDefault="007E25D8" w:rsidP="007E25D8">
      <w:pPr>
        <w:spacing w:after="0" w:line="360" w:lineRule="auto"/>
        <w:jc w:val="both"/>
        <w:rPr>
          <w:rFonts w:ascii="Times New Roman" w:hAnsi="Times New Roman" w:cs="Times New Roman"/>
          <w:sz w:val="28"/>
          <w:szCs w:val="28"/>
        </w:rPr>
      </w:pPr>
      <w:r w:rsidRPr="007E25D8">
        <w:rPr>
          <w:rFonts w:ascii="Times New Roman" w:hAnsi="Times New Roman" w:cs="Times New Roman"/>
          <w:sz w:val="28"/>
          <w:szCs w:val="28"/>
        </w:rPr>
        <w:t xml:space="preserve">2. </w:t>
      </w:r>
      <w:r w:rsidR="007E15D9" w:rsidRPr="001B2F17">
        <w:rPr>
          <w:rFonts w:ascii="Times New Roman" w:hAnsi="Times New Roman" w:cs="Times New Roman"/>
          <w:b/>
          <w:sz w:val="28"/>
          <w:szCs w:val="28"/>
        </w:rPr>
        <w:t>Обучение персонала.</w:t>
      </w:r>
    </w:p>
    <w:p w:rsidR="007E15D9" w:rsidRPr="007E25D8" w:rsidRDefault="007E25D8" w:rsidP="007E25D8">
      <w:pPr>
        <w:spacing w:after="0" w:line="360" w:lineRule="auto"/>
        <w:jc w:val="both"/>
        <w:rPr>
          <w:rFonts w:ascii="Times New Roman" w:hAnsi="Times New Roman" w:cs="Times New Roman"/>
          <w:sz w:val="28"/>
          <w:szCs w:val="28"/>
        </w:rPr>
      </w:pPr>
      <w:r w:rsidRPr="007E25D8">
        <w:rPr>
          <w:rFonts w:ascii="Times New Roman" w:hAnsi="Times New Roman" w:cs="Times New Roman"/>
          <w:sz w:val="28"/>
          <w:szCs w:val="28"/>
        </w:rPr>
        <w:t xml:space="preserve">3. </w:t>
      </w:r>
      <w:r w:rsidR="007E15D9" w:rsidRPr="001B2F17">
        <w:rPr>
          <w:rFonts w:ascii="Times New Roman" w:hAnsi="Times New Roman" w:cs="Times New Roman"/>
          <w:b/>
          <w:sz w:val="28"/>
          <w:szCs w:val="28"/>
        </w:rPr>
        <w:t>Организационные структуры.</w:t>
      </w:r>
      <w:r w:rsidR="007E15D9" w:rsidRPr="007E25D8">
        <w:rPr>
          <w:rFonts w:ascii="Times New Roman" w:hAnsi="Times New Roman" w:cs="Times New Roman"/>
          <w:sz w:val="28"/>
          <w:szCs w:val="28"/>
        </w:rPr>
        <w:t xml:space="preserve"> Организационные структуры </w:t>
      </w:r>
      <w:r w:rsidR="0063276C" w:rsidRPr="007E25D8">
        <w:rPr>
          <w:rFonts w:ascii="Times New Roman" w:hAnsi="Times New Roman" w:cs="Times New Roman"/>
          <w:sz w:val="28"/>
          <w:szCs w:val="28"/>
        </w:rPr>
        <w:t>–необходимый метод</w:t>
      </w:r>
      <w:r w:rsidR="007E15D9" w:rsidRPr="007E25D8">
        <w:rPr>
          <w:rFonts w:ascii="Times New Roman" w:hAnsi="Times New Roman" w:cs="Times New Roman"/>
          <w:sz w:val="28"/>
          <w:szCs w:val="28"/>
        </w:rPr>
        <w:t xml:space="preserve"> поддержания </w:t>
      </w:r>
      <w:r w:rsidR="0063276C" w:rsidRPr="007E25D8">
        <w:rPr>
          <w:rFonts w:ascii="Times New Roman" w:hAnsi="Times New Roman" w:cs="Times New Roman"/>
          <w:sz w:val="28"/>
          <w:szCs w:val="28"/>
        </w:rPr>
        <w:t>организационной культуры</w:t>
      </w:r>
      <w:r w:rsidR="007E15D9" w:rsidRPr="007E25D8">
        <w:rPr>
          <w:rFonts w:ascii="Times New Roman" w:hAnsi="Times New Roman" w:cs="Times New Roman"/>
          <w:sz w:val="28"/>
          <w:szCs w:val="28"/>
        </w:rPr>
        <w:t xml:space="preserve">. </w:t>
      </w:r>
      <w:r w:rsidR="0063276C" w:rsidRPr="007E25D8">
        <w:rPr>
          <w:rFonts w:ascii="Times New Roman" w:hAnsi="Times New Roman" w:cs="Times New Roman"/>
          <w:sz w:val="28"/>
          <w:szCs w:val="28"/>
        </w:rPr>
        <w:t xml:space="preserve">Цель – поддержание отношений внутри организации и за ее пределами. Структура должна быть гибкой в зависимости от факторов. </w:t>
      </w:r>
    </w:p>
    <w:p w:rsidR="007E25D8" w:rsidRPr="001B2F17" w:rsidRDefault="001B2F17" w:rsidP="001B2F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7E15D9" w:rsidRPr="001B2F17">
        <w:rPr>
          <w:rFonts w:ascii="Times New Roman" w:hAnsi="Times New Roman" w:cs="Times New Roman"/>
          <w:b/>
          <w:sz w:val="28"/>
          <w:szCs w:val="28"/>
        </w:rPr>
        <w:t>Оформление физической среды.</w:t>
      </w:r>
      <w:r w:rsidR="00ED07FB">
        <w:rPr>
          <w:rFonts w:ascii="Times New Roman" w:hAnsi="Times New Roman" w:cs="Times New Roman"/>
          <w:b/>
          <w:sz w:val="28"/>
          <w:szCs w:val="28"/>
        </w:rPr>
        <w:t xml:space="preserve"> </w:t>
      </w:r>
      <w:r w:rsidR="0063276C" w:rsidRPr="007E25D8">
        <w:rPr>
          <w:rFonts w:ascii="Times New Roman" w:hAnsi="Times New Roman" w:cs="Times New Roman"/>
          <w:sz w:val="28"/>
          <w:szCs w:val="28"/>
        </w:rPr>
        <w:t xml:space="preserve">Внутреннее убранство должно гармонировать с </w:t>
      </w:r>
      <w:r w:rsidR="00653015" w:rsidRPr="007E25D8">
        <w:rPr>
          <w:rFonts w:ascii="Times New Roman" w:hAnsi="Times New Roman" w:cs="Times New Roman"/>
          <w:sz w:val="28"/>
          <w:szCs w:val="28"/>
        </w:rPr>
        <w:t>ценностями и принципами учреждения.</w:t>
      </w:r>
    </w:p>
    <w:p w:rsidR="00653015" w:rsidRPr="0099223F" w:rsidRDefault="00653015" w:rsidP="0080238A">
      <w:pPr>
        <w:spacing w:after="0" w:line="360" w:lineRule="auto"/>
        <w:ind w:firstLine="709"/>
        <w:jc w:val="both"/>
        <w:rPr>
          <w:rFonts w:ascii="Times New Roman" w:hAnsi="Times New Roman" w:cs="Times New Roman"/>
          <w:sz w:val="28"/>
          <w:szCs w:val="28"/>
        </w:rPr>
      </w:pPr>
      <w:r w:rsidRPr="0099223F">
        <w:rPr>
          <w:rFonts w:ascii="Times New Roman" w:hAnsi="Times New Roman" w:cs="Times New Roman"/>
          <w:sz w:val="28"/>
          <w:szCs w:val="28"/>
        </w:rPr>
        <w:t>Существуют разные подходы, с помощью которых можно сравнивать, идентифицировать организационные культуры различных организаций. Так, американский специалист в области организационного поведения С.П. Роббинс выделяет для сравнения различных культур десять характеристик:</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степень ответственности, свободы и независимости, которой обладает человек в организации;</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готовность работника пойти на риск;</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координация и согласованность действий людей внутри организации;</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помощь и поддержка со стороны управленческих служб;</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виды контроля и наблюдения за поведением сотрудников;</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степень отождествления сотрудника со своей фирмой;</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степень учета выполненных работ и система поощрений;</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готовность сотрудников открыто выражать свое мнение и идти на конфликт;</w:t>
      </w:r>
    </w:p>
    <w:p w:rsidR="00653015" w:rsidRPr="00653015" w:rsidRDefault="00653015" w:rsidP="009F0072">
      <w:pPr>
        <w:spacing w:after="0" w:line="360" w:lineRule="auto"/>
        <w:jc w:val="both"/>
        <w:rPr>
          <w:rFonts w:ascii="Times New Roman" w:hAnsi="Times New Roman" w:cs="Times New Roman"/>
          <w:sz w:val="28"/>
          <w:szCs w:val="28"/>
        </w:rPr>
      </w:pPr>
      <w:r w:rsidRPr="00653015">
        <w:rPr>
          <w:rFonts w:ascii="Times New Roman" w:hAnsi="Times New Roman" w:cs="Times New Roman"/>
          <w:sz w:val="28"/>
          <w:szCs w:val="28"/>
        </w:rPr>
        <w:t>- соотношение формальной иерархии и подчиненности с неформальными взаимодействиями.</w:t>
      </w:r>
    </w:p>
    <w:p w:rsidR="00653015" w:rsidRDefault="00653015" w:rsidP="0080238A">
      <w:pPr>
        <w:spacing w:after="0" w:line="360" w:lineRule="auto"/>
        <w:ind w:firstLine="709"/>
        <w:contextualSpacing/>
        <w:jc w:val="both"/>
        <w:rPr>
          <w:rFonts w:ascii="Times New Roman" w:hAnsi="Times New Roman" w:cs="Times New Roman"/>
          <w:sz w:val="28"/>
          <w:szCs w:val="28"/>
        </w:rPr>
      </w:pPr>
      <w:r w:rsidRPr="00653015">
        <w:rPr>
          <w:rFonts w:ascii="Times New Roman" w:hAnsi="Times New Roman" w:cs="Times New Roman"/>
          <w:sz w:val="28"/>
          <w:szCs w:val="28"/>
        </w:rPr>
        <w:t>Оценивая организации по этим характеристикам, можно составить мнение об организационной культуре[</w:t>
      </w:r>
      <w:r w:rsidR="00406E08">
        <w:rPr>
          <w:rFonts w:ascii="Times New Roman" w:hAnsi="Times New Roman" w:cs="Times New Roman"/>
          <w:sz w:val="28"/>
          <w:szCs w:val="28"/>
        </w:rPr>
        <w:t>14</w:t>
      </w:r>
      <w:r w:rsidRPr="00653015">
        <w:rPr>
          <w:rFonts w:ascii="Times New Roman" w:hAnsi="Times New Roman" w:cs="Times New Roman"/>
          <w:sz w:val="28"/>
          <w:szCs w:val="28"/>
        </w:rPr>
        <w:t>].</w:t>
      </w:r>
    </w:p>
    <w:p w:rsidR="00653015" w:rsidRDefault="006E0311" w:rsidP="008023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отличи</w:t>
      </w:r>
      <w:r w:rsidR="009F0072">
        <w:rPr>
          <w:rFonts w:ascii="Times New Roman" w:hAnsi="Times New Roman" w:cs="Times New Roman"/>
          <w:sz w:val="28"/>
          <w:szCs w:val="28"/>
        </w:rPr>
        <w:t>е</w:t>
      </w:r>
      <w:r>
        <w:rPr>
          <w:rFonts w:ascii="Times New Roman" w:hAnsi="Times New Roman" w:cs="Times New Roman"/>
          <w:sz w:val="28"/>
          <w:szCs w:val="28"/>
        </w:rPr>
        <w:t xml:space="preserve"> от культуры организации, организационный климат включает в себя не такие стабильные критерии, характеризующие климат, например, настроение, состояние здоровья сотрудников, непосредственно самих курсантов, их отношение к службе.</w:t>
      </w:r>
    </w:p>
    <w:p w:rsidR="00DD2812" w:rsidRDefault="006E0311" w:rsidP="009760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Климат зависит от культуры, тем самым могут быть устранены  возникшие противоречия.</w:t>
      </w:r>
    </w:p>
    <w:p w:rsidR="00F42495" w:rsidRDefault="00F42495" w:rsidP="00976045">
      <w:pPr>
        <w:spacing w:after="0" w:line="360" w:lineRule="auto"/>
        <w:ind w:firstLine="709"/>
        <w:contextualSpacing/>
        <w:jc w:val="both"/>
        <w:rPr>
          <w:rFonts w:ascii="Times New Roman" w:hAnsi="Times New Roman" w:cs="Times New Roman"/>
          <w:sz w:val="28"/>
          <w:szCs w:val="28"/>
        </w:rPr>
      </w:pPr>
      <w:r w:rsidRPr="00976045">
        <w:rPr>
          <w:rFonts w:ascii="Times New Roman" w:hAnsi="Times New Roman" w:cs="Times New Roman"/>
          <w:sz w:val="28"/>
          <w:szCs w:val="28"/>
        </w:rPr>
        <w:t>Учет этих закономерностей</w:t>
      </w:r>
      <w:r>
        <w:rPr>
          <w:rFonts w:ascii="Times New Roman" w:hAnsi="Times New Roman" w:cs="Times New Roman"/>
          <w:sz w:val="28"/>
          <w:szCs w:val="28"/>
        </w:rPr>
        <w:t xml:space="preserve"> и особенностей</w:t>
      </w:r>
      <w:r w:rsidRPr="00976045">
        <w:rPr>
          <w:rFonts w:ascii="Times New Roman" w:hAnsi="Times New Roman" w:cs="Times New Roman"/>
          <w:sz w:val="28"/>
          <w:szCs w:val="28"/>
        </w:rPr>
        <w:t xml:space="preserve"> в ходе обучения, своевременное оказание психологической помощи курсантам позволит сократить их отсев и повысить качество их профессиональной подготовки.</w:t>
      </w:r>
    </w:p>
    <w:p w:rsidR="00194BE1" w:rsidRDefault="00194BE1">
      <w:pPr>
        <w:rPr>
          <w:rFonts w:ascii="Times New Roman" w:hAnsi="Times New Roman" w:cs="Times New Roman"/>
          <w:sz w:val="28"/>
          <w:szCs w:val="28"/>
        </w:rPr>
      </w:pPr>
      <w:r>
        <w:rPr>
          <w:rFonts w:ascii="Times New Roman" w:hAnsi="Times New Roman" w:cs="Times New Roman"/>
          <w:sz w:val="28"/>
          <w:szCs w:val="28"/>
        </w:rPr>
        <w:br w:type="page"/>
      </w:r>
    </w:p>
    <w:p w:rsidR="00DD2812" w:rsidRPr="00E9768E" w:rsidRDefault="00585FF0" w:rsidP="00585FF0">
      <w:pPr>
        <w:spacing w:after="0" w:line="360" w:lineRule="auto"/>
        <w:ind w:firstLine="709"/>
        <w:jc w:val="center"/>
        <w:rPr>
          <w:rFonts w:ascii="Times New Roman" w:hAnsi="Times New Roman" w:cs="Times New Roman"/>
          <w:b/>
          <w:sz w:val="28"/>
          <w:szCs w:val="28"/>
        </w:rPr>
      </w:pPr>
      <w:r w:rsidRPr="00AF4672">
        <w:rPr>
          <w:rFonts w:ascii="Times New Roman" w:hAnsi="Times New Roman" w:cs="Times New Roman"/>
          <w:sz w:val="28"/>
          <w:szCs w:val="28"/>
        </w:rPr>
        <w:lastRenderedPageBreak/>
        <w:t xml:space="preserve">ГЛАВА 2. </w:t>
      </w:r>
      <w:r>
        <w:rPr>
          <w:rFonts w:ascii="Times New Roman" w:hAnsi="Times New Roman" w:cs="Times New Roman"/>
          <w:sz w:val="28"/>
          <w:szCs w:val="28"/>
        </w:rPr>
        <w:t>МЕТОДЫ И ПОДХОДЫ К ПРАКТИЧЕСКОЙ РЕАЛИЗАЦИИ ПРОФЕССИОНАЛЬНОЙ ПОДГОТОВКИ СОСТАВА</w:t>
      </w:r>
    </w:p>
    <w:p w:rsidR="00F42495" w:rsidRDefault="00F42495" w:rsidP="00DD2812">
      <w:pPr>
        <w:spacing w:after="0" w:line="360" w:lineRule="auto"/>
        <w:ind w:firstLine="709"/>
        <w:jc w:val="both"/>
        <w:rPr>
          <w:rFonts w:ascii="Times New Roman" w:hAnsi="Times New Roman" w:cs="Times New Roman"/>
          <w:b/>
          <w:sz w:val="28"/>
          <w:szCs w:val="28"/>
        </w:rPr>
      </w:pPr>
    </w:p>
    <w:p w:rsidR="0022249B" w:rsidRPr="00CC50B6" w:rsidRDefault="00510F9A" w:rsidP="0022249B">
      <w:pPr>
        <w:pStyle w:val="a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2</w:t>
      </w:r>
      <w:r w:rsidR="0022249B">
        <w:rPr>
          <w:rFonts w:ascii="Times New Roman" w:hAnsi="Times New Roman" w:cs="Times New Roman"/>
          <w:b/>
          <w:sz w:val="28"/>
          <w:szCs w:val="28"/>
        </w:rPr>
        <w:t>.</w:t>
      </w:r>
      <w:r w:rsidR="00E9768E">
        <w:rPr>
          <w:rFonts w:ascii="Times New Roman" w:hAnsi="Times New Roman" w:cs="Times New Roman"/>
          <w:b/>
          <w:sz w:val="28"/>
          <w:szCs w:val="28"/>
        </w:rPr>
        <w:t>1</w:t>
      </w:r>
      <w:r w:rsidR="0022249B">
        <w:rPr>
          <w:rFonts w:ascii="Times New Roman" w:hAnsi="Times New Roman" w:cs="Times New Roman"/>
          <w:b/>
          <w:sz w:val="28"/>
          <w:szCs w:val="28"/>
        </w:rPr>
        <w:t xml:space="preserve">. </w:t>
      </w:r>
      <w:r w:rsidR="0022249B" w:rsidRPr="006665E5">
        <w:rPr>
          <w:rFonts w:ascii="Times New Roman" w:hAnsi="Times New Roman" w:cs="Times New Roman"/>
          <w:b/>
          <w:sz w:val="28"/>
          <w:szCs w:val="28"/>
        </w:rPr>
        <w:t>Организация процесса обучения.</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CC50B6">
        <w:rPr>
          <w:rFonts w:ascii="Times New Roman" w:hAnsi="Times New Roman" w:cs="Times New Roman"/>
          <w:sz w:val="28"/>
          <w:szCs w:val="28"/>
        </w:rPr>
        <w:t>Формы организации учебной работы</w:t>
      </w:r>
      <w:r w:rsidR="009971B3">
        <w:rPr>
          <w:rFonts w:ascii="Times New Roman" w:hAnsi="Times New Roman" w:cs="Times New Roman"/>
          <w:sz w:val="28"/>
          <w:szCs w:val="28"/>
        </w:rPr>
        <w:t xml:space="preserve"> в Морском Государственном Университете имени адмирала Г.И. Невельского</w:t>
      </w:r>
      <w:r w:rsidRPr="00CC50B6">
        <w:rPr>
          <w:rFonts w:ascii="Times New Roman" w:hAnsi="Times New Roman" w:cs="Times New Roman"/>
          <w:sz w:val="28"/>
          <w:szCs w:val="28"/>
        </w:rPr>
        <w:t xml:space="preserve"> определяются составом обучающихся, местом и временем занятий, последовательностью видов деятельности учащихся и способами руководства ими со стороны </w:t>
      </w:r>
      <w:r>
        <w:rPr>
          <w:rFonts w:ascii="Times New Roman" w:hAnsi="Times New Roman" w:cs="Times New Roman"/>
          <w:sz w:val="28"/>
          <w:szCs w:val="28"/>
        </w:rPr>
        <w:t xml:space="preserve">преподавателей </w:t>
      </w:r>
      <w:r w:rsidRPr="00CC50B6">
        <w:rPr>
          <w:rFonts w:ascii="Times New Roman" w:hAnsi="Times New Roman" w:cs="Times New Roman"/>
          <w:sz w:val="28"/>
          <w:szCs w:val="28"/>
        </w:rPr>
        <w:t>[</w:t>
      </w:r>
      <w:r w:rsidR="00406E08">
        <w:rPr>
          <w:rFonts w:ascii="Times New Roman" w:hAnsi="Times New Roman" w:cs="Times New Roman"/>
          <w:sz w:val="28"/>
          <w:szCs w:val="28"/>
        </w:rPr>
        <w:t>15</w:t>
      </w:r>
      <w:r w:rsidRPr="00CC50B6">
        <w:rPr>
          <w:rFonts w:ascii="Times New Roman" w:hAnsi="Times New Roman" w:cs="Times New Roman"/>
          <w:sz w:val="28"/>
          <w:szCs w:val="28"/>
        </w:rPr>
        <w:t>]</w:t>
      </w:r>
      <w:r>
        <w:rPr>
          <w:rFonts w:ascii="Times New Roman" w:hAnsi="Times New Roman" w:cs="Times New Roman"/>
          <w:sz w:val="28"/>
          <w:szCs w:val="28"/>
        </w:rPr>
        <w:t>.</w:t>
      </w:r>
    </w:p>
    <w:p w:rsidR="009971B3" w:rsidRDefault="009971B3" w:rsidP="0022249B">
      <w:pPr>
        <w:spacing w:after="0" w:line="360" w:lineRule="auto"/>
        <w:ind w:firstLine="709"/>
        <w:contextualSpacing/>
        <w:jc w:val="both"/>
        <w:rPr>
          <w:rFonts w:ascii="Times New Roman" w:hAnsi="Times New Roman" w:cs="Times New Roman"/>
          <w:sz w:val="28"/>
          <w:szCs w:val="28"/>
        </w:rPr>
      </w:pPr>
    </w:p>
    <w:p w:rsidR="0022249B" w:rsidRPr="00B428DD" w:rsidRDefault="0022249B" w:rsidP="0022249B">
      <w:pPr>
        <w:spacing w:after="0" w:line="360" w:lineRule="auto"/>
        <w:ind w:firstLine="709"/>
        <w:contextualSpacing/>
        <w:jc w:val="both"/>
        <w:rPr>
          <w:rFonts w:ascii="Times New Roman" w:hAnsi="Times New Roman" w:cs="Times New Roman"/>
          <w:i/>
          <w:sz w:val="28"/>
          <w:szCs w:val="28"/>
        </w:rPr>
      </w:pPr>
      <w:r w:rsidRPr="00B428DD">
        <w:rPr>
          <w:rFonts w:ascii="Times New Roman" w:hAnsi="Times New Roman" w:cs="Times New Roman"/>
          <w:i/>
          <w:sz w:val="28"/>
          <w:szCs w:val="28"/>
        </w:rPr>
        <w:t>На каждом занятии преподаватель стави</w:t>
      </w:r>
      <w:r>
        <w:rPr>
          <w:rFonts w:ascii="Times New Roman" w:hAnsi="Times New Roman" w:cs="Times New Roman"/>
          <w:i/>
          <w:sz w:val="28"/>
          <w:szCs w:val="28"/>
        </w:rPr>
        <w:t>т своей обязательной задачей</w:t>
      </w:r>
      <w:r w:rsidRPr="00B428DD">
        <w:rPr>
          <w:rFonts w:ascii="Times New Roman" w:hAnsi="Times New Roman" w:cs="Times New Roman"/>
          <w:i/>
          <w:sz w:val="28"/>
          <w:szCs w:val="28"/>
        </w:rPr>
        <w:t>:</w:t>
      </w:r>
    </w:p>
    <w:p w:rsidR="0022249B" w:rsidRPr="00CC50B6" w:rsidRDefault="0022249B" w:rsidP="0022249B">
      <w:pPr>
        <w:spacing w:after="0" w:line="360" w:lineRule="auto"/>
        <w:jc w:val="both"/>
        <w:rPr>
          <w:rFonts w:ascii="Times New Roman" w:hAnsi="Times New Roman" w:cs="Times New Roman"/>
          <w:sz w:val="28"/>
          <w:szCs w:val="28"/>
        </w:rPr>
      </w:pPr>
      <w:r w:rsidRPr="00CC50B6">
        <w:rPr>
          <w:rFonts w:ascii="Times New Roman" w:hAnsi="Times New Roman" w:cs="Times New Roman"/>
          <w:sz w:val="28"/>
          <w:szCs w:val="28"/>
        </w:rPr>
        <w:t>1) сообщить уча</w:t>
      </w:r>
      <w:r>
        <w:rPr>
          <w:rFonts w:ascii="Times New Roman" w:hAnsi="Times New Roman" w:cs="Times New Roman"/>
          <w:sz w:val="28"/>
          <w:szCs w:val="28"/>
        </w:rPr>
        <w:t>щимся некую сумму новых знаний;</w:t>
      </w:r>
    </w:p>
    <w:p w:rsidR="0022249B" w:rsidRPr="00CC50B6" w:rsidRDefault="0022249B" w:rsidP="0022249B">
      <w:pPr>
        <w:spacing w:after="0" w:line="360" w:lineRule="auto"/>
        <w:jc w:val="both"/>
        <w:rPr>
          <w:rFonts w:ascii="Times New Roman" w:hAnsi="Times New Roman" w:cs="Times New Roman"/>
          <w:sz w:val="28"/>
          <w:szCs w:val="28"/>
        </w:rPr>
      </w:pPr>
      <w:r w:rsidRPr="00CC50B6">
        <w:rPr>
          <w:rFonts w:ascii="Times New Roman" w:hAnsi="Times New Roman" w:cs="Times New Roman"/>
          <w:sz w:val="28"/>
          <w:szCs w:val="28"/>
        </w:rPr>
        <w:t>2) закрепить их в памяти учащихся;</w:t>
      </w:r>
    </w:p>
    <w:p w:rsidR="0022249B" w:rsidRPr="00CC50B6" w:rsidRDefault="0022249B" w:rsidP="0022249B">
      <w:pPr>
        <w:spacing w:after="0" w:line="360" w:lineRule="auto"/>
        <w:jc w:val="both"/>
        <w:rPr>
          <w:rFonts w:ascii="Times New Roman" w:hAnsi="Times New Roman" w:cs="Times New Roman"/>
          <w:sz w:val="28"/>
          <w:szCs w:val="28"/>
        </w:rPr>
      </w:pPr>
      <w:r w:rsidRPr="00CC50B6">
        <w:rPr>
          <w:rFonts w:ascii="Times New Roman" w:hAnsi="Times New Roman" w:cs="Times New Roman"/>
          <w:sz w:val="28"/>
          <w:szCs w:val="28"/>
        </w:rPr>
        <w:t xml:space="preserve">3) научить </w:t>
      </w:r>
      <w:r>
        <w:rPr>
          <w:rFonts w:ascii="Times New Roman" w:hAnsi="Times New Roman" w:cs="Times New Roman"/>
          <w:sz w:val="28"/>
          <w:szCs w:val="28"/>
        </w:rPr>
        <w:t>курсантов применять знания на практике;</w:t>
      </w:r>
    </w:p>
    <w:p w:rsidR="0022249B" w:rsidRDefault="0022249B" w:rsidP="0022249B">
      <w:pPr>
        <w:spacing w:after="0" w:line="360" w:lineRule="auto"/>
        <w:jc w:val="both"/>
        <w:rPr>
          <w:rFonts w:ascii="Times New Roman" w:hAnsi="Times New Roman" w:cs="Times New Roman"/>
          <w:sz w:val="28"/>
          <w:szCs w:val="28"/>
        </w:rPr>
      </w:pPr>
      <w:r w:rsidRPr="00CC50B6">
        <w:rPr>
          <w:rFonts w:ascii="Times New Roman" w:hAnsi="Times New Roman" w:cs="Times New Roman"/>
          <w:sz w:val="28"/>
          <w:szCs w:val="28"/>
        </w:rPr>
        <w:t xml:space="preserve">4) </w:t>
      </w:r>
      <w:r>
        <w:rPr>
          <w:rFonts w:ascii="Times New Roman" w:hAnsi="Times New Roman" w:cs="Times New Roman"/>
          <w:sz w:val="28"/>
          <w:szCs w:val="28"/>
        </w:rPr>
        <w:t>преподаватель</w:t>
      </w:r>
      <w:r w:rsidRPr="00CC50B6">
        <w:rPr>
          <w:rFonts w:ascii="Times New Roman" w:hAnsi="Times New Roman" w:cs="Times New Roman"/>
          <w:sz w:val="28"/>
          <w:szCs w:val="28"/>
        </w:rPr>
        <w:t xml:space="preserve"> всегда контролирует, помнят ли учащиеся ранее усвоенные знания</w:t>
      </w:r>
    </w:p>
    <w:p w:rsidR="0022249B" w:rsidRDefault="0022249B" w:rsidP="0022249B">
      <w:pPr>
        <w:pStyle w:val="a3"/>
        <w:spacing w:after="0" w:line="360" w:lineRule="auto"/>
        <w:ind w:left="0" w:firstLine="709"/>
        <w:jc w:val="both"/>
        <w:rPr>
          <w:rFonts w:ascii="Times New Roman" w:hAnsi="Times New Roman" w:cs="Times New Roman"/>
          <w:b/>
          <w:sz w:val="28"/>
          <w:szCs w:val="28"/>
        </w:rPr>
      </w:pPr>
    </w:p>
    <w:p w:rsidR="0022249B" w:rsidRPr="0097585F" w:rsidRDefault="0022249B" w:rsidP="0022249B">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Организационно-строевой отдел</w:t>
      </w:r>
    </w:p>
    <w:p w:rsidR="0022249B"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Организационно-строевой отдел является подразделением Морского Государственного Университета имени адмирала Г.И. Невельского, который направлен на обучение, развитие и дисциплину курсантов. Также отдел нацелен на выработку навыков командования у обучающихся, навыков несения службы на корабле, развитие чувства патриотизма, товарищества и гордости за Отчизну. </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BE76D3">
        <w:rPr>
          <w:rFonts w:ascii="Times New Roman" w:hAnsi="Times New Roman" w:cs="Times New Roman"/>
          <w:sz w:val="28"/>
          <w:szCs w:val="28"/>
        </w:rPr>
        <w:t xml:space="preserve">Патриот – человек, выражающий и реализующий в своих поступках глубокое чувство уважения и любви к родной стране, ее истории, культурным традициям, ее народу. Как стойкое нравственное чувство патриотизм вырастает из особенностей образа жизни и культурных традиций того или иного этноса, формируется в процессе овладения подрастающими поколениями языком и господствующими формами мышления, нормами и эталонами культуры и </w:t>
      </w:r>
      <w:r w:rsidRPr="00BE76D3">
        <w:rPr>
          <w:rFonts w:ascii="Times New Roman" w:hAnsi="Times New Roman" w:cs="Times New Roman"/>
          <w:sz w:val="28"/>
          <w:szCs w:val="28"/>
        </w:rPr>
        <w:lastRenderedPageBreak/>
        <w:t>закрепляется в определенных фиксированных установках поведения благодаря общению с представителями старших поколений, одобряющих или порицающих поведение молодых[</w:t>
      </w:r>
      <w:r w:rsidR="00406E08">
        <w:rPr>
          <w:rFonts w:ascii="Times New Roman" w:hAnsi="Times New Roman" w:cs="Times New Roman"/>
          <w:sz w:val="28"/>
          <w:szCs w:val="28"/>
        </w:rPr>
        <w:t>16</w:t>
      </w:r>
      <w:r w:rsidRPr="00BE76D3">
        <w:rPr>
          <w:rFonts w:ascii="Times New Roman" w:hAnsi="Times New Roman" w:cs="Times New Roman"/>
          <w:sz w:val="28"/>
          <w:szCs w:val="28"/>
        </w:rPr>
        <w:t>].</w:t>
      </w:r>
    </w:p>
    <w:p w:rsidR="009971B3" w:rsidRDefault="009971B3" w:rsidP="0022249B">
      <w:pPr>
        <w:spacing w:after="0" w:line="360" w:lineRule="auto"/>
        <w:ind w:firstLine="709"/>
        <w:contextualSpacing/>
        <w:jc w:val="both"/>
        <w:rPr>
          <w:rFonts w:ascii="Times New Roman" w:hAnsi="Times New Roman" w:cs="Times New Roman"/>
          <w:sz w:val="28"/>
          <w:szCs w:val="28"/>
        </w:rPr>
      </w:pPr>
    </w:p>
    <w:p w:rsidR="0022249B" w:rsidRPr="00B428DD" w:rsidRDefault="0022249B" w:rsidP="0022249B">
      <w:pPr>
        <w:spacing w:after="0" w:line="360" w:lineRule="auto"/>
        <w:ind w:firstLine="709"/>
        <w:contextualSpacing/>
        <w:jc w:val="both"/>
        <w:rPr>
          <w:rFonts w:ascii="Times New Roman" w:hAnsi="Times New Roman" w:cs="Times New Roman"/>
          <w:i/>
          <w:sz w:val="28"/>
          <w:szCs w:val="28"/>
        </w:rPr>
      </w:pPr>
      <w:r w:rsidRPr="00B428DD">
        <w:rPr>
          <w:rFonts w:ascii="Times New Roman" w:hAnsi="Times New Roman" w:cs="Times New Roman"/>
          <w:i/>
          <w:sz w:val="28"/>
          <w:szCs w:val="28"/>
        </w:rPr>
        <w:t>Кроме вышеперечисленного, перед организационно-строевым отделом стоят следующие задачи:</w:t>
      </w:r>
    </w:p>
    <w:p w:rsidR="0022249B" w:rsidRPr="0022249B" w:rsidRDefault="0022249B" w:rsidP="0022249B">
      <w:pPr>
        <w:spacing w:after="0" w:line="360" w:lineRule="auto"/>
        <w:jc w:val="both"/>
        <w:rPr>
          <w:rFonts w:ascii="Times New Roman" w:hAnsi="Times New Roman" w:cs="Times New Roman"/>
          <w:sz w:val="28"/>
          <w:szCs w:val="28"/>
        </w:rPr>
      </w:pPr>
      <w:r w:rsidRPr="0022249B">
        <w:rPr>
          <w:rFonts w:ascii="Times New Roman" w:hAnsi="Times New Roman" w:cs="Times New Roman"/>
          <w:sz w:val="28"/>
          <w:szCs w:val="28"/>
        </w:rPr>
        <w:t xml:space="preserve">1) Воспитание обучающихся в стиле высокой дисциплинированности и ответственности; </w:t>
      </w:r>
    </w:p>
    <w:p w:rsidR="0022249B" w:rsidRPr="002F2FAF" w:rsidRDefault="0022249B" w:rsidP="0022249B">
      <w:pPr>
        <w:spacing w:after="0" w:line="360" w:lineRule="auto"/>
        <w:jc w:val="both"/>
        <w:rPr>
          <w:rFonts w:ascii="Times New Roman" w:hAnsi="Times New Roman" w:cs="Times New Roman"/>
          <w:sz w:val="28"/>
          <w:szCs w:val="28"/>
        </w:rPr>
      </w:pPr>
      <w:r w:rsidRPr="0022249B">
        <w:rPr>
          <w:rFonts w:ascii="Times New Roman" w:hAnsi="Times New Roman" w:cs="Times New Roman"/>
          <w:sz w:val="28"/>
          <w:szCs w:val="28"/>
        </w:rPr>
        <w:t>2) Контролирование выполнения распорядка дня, а также внеклассных занятия, обеспечение дежурно-вахтовой службы;</w:t>
      </w:r>
      <w:r w:rsidR="00ED07FB">
        <w:rPr>
          <w:rFonts w:ascii="Times New Roman" w:hAnsi="Times New Roman" w:cs="Times New Roman"/>
          <w:sz w:val="28"/>
          <w:szCs w:val="28"/>
        </w:rPr>
        <w:t xml:space="preserve"> </w:t>
      </w:r>
      <w:r>
        <w:rPr>
          <w:rFonts w:ascii="Times New Roman" w:hAnsi="Times New Roman" w:cs="Times New Roman"/>
          <w:sz w:val="28"/>
          <w:szCs w:val="28"/>
        </w:rPr>
        <w:t>Дежурно-вахтовая служба – это суточный наряд, который нацелен на сохранения порядка в помещении, охрану состава и имущества на период ночного времени.</w:t>
      </w:r>
    </w:p>
    <w:p w:rsidR="0022249B" w:rsidRPr="0022249B" w:rsidRDefault="0022249B" w:rsidP="0022249B">
      <w:pPr>
        <w:spacing w:after="0" w:line="360" w:lineRule="auto"/>
        <w:jc w:val="both"/>
        <w:rPr>
          <w:rFonts w:ascii="Times New Roman" w:hAnsi="Times New Roman" w:cs="Times New Roman"/>
          <w:sz w:val="28"/>
          <w:szCs w:val="28"/>
        </w:rPr>
      </w:pPr>
      <w:r w:rsidRPr="0022249B">
        <w:rPr>
          <w:rFonts w:ascii="Times New Roman" w:hAnsi="Times New Roman" w:cs="Times New Roman"/>
          <w:sz w:val="28"/>
          <w:szCs w:val="28"/>
        </w:rPr>
        <w:t>3) Строевая подготовка;</w:t>
      </w:r>
    </w:p>
    <w:p w:rsidR="0022249B" w:rsidRPr="0022249B" w:rsidRDefault="0022249B" w:rsidP="0022249B">
      <w:pPr>
        <w:spacing w:after="0" w:line="360" w:lineRule="auto"/>
        <w:jc w:val="both"/>
        <w:rPr>
          <w:rFonts w:ascii="Times New Roman" w:hAnsi="Times New Roman" w:cs="Times New Roman"/>
          <w:sz w:val="28"/>
          <w:szCs w:val="28"/>
        </w:rPr>
      </w:pPr>
      <w:r w:rsidRPr="0022249B">
        <w:rPr>
          <w:rFonts w:ascii="Times New Roman" w:hAnsi="Times New Roman" w:cs="Times New Roman"/>
          <w:sz w:val="28"/>
          <w:szCs w:val="28"/>
        </w:rPr>
        <w:t>4) Контроль за проживанием обучающихся, их питанием;</w:t>
      </w:r>
    </w:p>
    <w:p w:rsidR="0022249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Помощниками курсантов во время обучения в университете являются воспитатели, которые ежедневно помогают обучающимся в их становлении, помогают в выборе жизненного направления.</w:t>
      </w:r>
    </w:p>
    <w:p w:rsidR="0022249B" w:rsidRPr="00BE76D3" w:rsidRDefault="0022249B" w:rsidP="0022249B">
      <w:pPr>
        <w:spacing w:after="0" w:line="360" w:lineRule="auto"/>
        <w:ind w:firstLine="709"/>
        <w:jc w:val="both"/>
        <w:rPr>
          <w:rFonts w:ascii="Times New Roman" w:hAnsi="Times New Roman" w:cs="Times New Roman"/>
          <w:sz w:val="28"/>
          <w:szCs w:val="28"/>
        </w:rPr>
      </w:pPr>
    </w:p>
    <w:p w:rsidR="0022249B" w:rsidRPr="00EF452B" w:rsidRDefault="0022249B" w:rsidP="0022249B">
      <w:pPr>
        <w:pStyle w:val="a3"/>
        <w:spacing w:after="0" w:line="360" w:lineRule="auto"/>
        <w:ind w:left="0" w:firstLine="709"/>
        <w:jc w:val="both"/>
        <w:rPr>
          <w:rFonts w:ascii="Times New Roman" w:hAnsi="Times New Roman" w:cs="Times New Roman"/>
          <w:b/>
          <w:sz w:val="28"/>
          <w:szCs w:val="28"/>
        </w:rPr>
      </w:pPr>
      <w:r w:rsidRPr="00EF452B">
        <w:rPr>
          <w:rFonts w:ascii="Times New Roman" w:hAnsi="Times New Roman" w:cs="Times New Roman"/>
          <w:b/>
          <w:sz w:val="28"/>
          <w:szCs w:val="28"/>
        </w:rPr>
        <w:t>Военная кафедра</w:t>
      </w:r>
    </w:p>
    <w:p w:rsidR="0022249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Морском Государственном Университете имени адмирала Г.И. Невельского присутствует «военная кафедра», где проводится военная подготовка обучающихся по программам подготовки офицеров запаса. </w:t>
      </w:r>
    </w:p>
    <w:p w:rsidR="0022249B" w:rsidRDefault="0022249B" w:rsidP="0022249B">
      <w:pPr>
        <w:spacing w:after="0" w:line="360" w:lineRule="auto"/>
        <w:ind w:firstLine="709"/>
        <w:jc w:val="both"/>
        <w:rPr>
          <w:rFonts w:ascii="Times New Roman" w:hAnsi="Times New Roman" w:cs="Times New Roman"/>
          <w:sz w:val="28"/>
          <w:szCs w:val="28"/>
        </w:rPr>
      </w:pPr>
    </w:p>
    <w:p w:rsidR="0022249B" w:rsidRPr="00B428DD" w:rsidRDefault="0022249B" w:rsidP="0022249B">
      <w:pPr>
        <w:spacing w:after="0" w:line="360" w:lineRule="auto"/>
        <w:ind w:firstLine="709"/>
        <w:jc w:val="both"/>
        <w:rPr>
          <w:rFonts w:ascii="Times New Roman" w:hAnsi="Times New Roman" w:cs="Times New Roman"/>
          <w:i/>
          <w:sz w:val="28"/>
          <w:szCs w:val="28"/>
        </w:rPr>
      </w:pPr>
      <w:r w:rsidRPr="00B428DD">
        <w:rPr>
          <w:rFonts w:ascii="Times New Roman" w:hAnsi="Times New Roman" w:cs="Times New Roman"/>
          <w:i/>
          <w:sz w:val="28"/>
          <w:szCs w:val="28"/>
        </w:rPr>
        <w:t>Возможные программы обучения в МГУ им. ад. Г.И. Невельского:</w:t>
      </w:r>
    </w:p>
    <w:p w:rsidR="0022249B" w:rsidRDefault="0022249B" w:rsidP="002224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программы офицеров запаса</w:t>
      </w:r>
    </w:p>
    <w:p w:rsidR="0022249B" w:rsidRDefault="0022249B" w:rsidP="002224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программы старшин запаса</w:t>
      </w:r>
    </w:p>
    <w:p w:rsidR="0022249B" w:rsidRDefault="0022249B" w:rsidP="002224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программы матросов запаса</w:t>
      </w:r>
    </w:p>
    <w:p w:rsidR="0022249B"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Отбор курсантов осуществляется на втором курсе обучения, в соответствии со здоровьем, успеваемостью, физической подготовкой и профессиональной пригодностью. </w:t>
      </w:r>
    </w:p>
    <w:p w:rsidR="0022249B" w:rsidRPr="000963C3"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Обучение проводится на 3 и 4 курсах, включающее как теоретическую так и практическую составляющие. Теоретическая</w:t>
      </w:r>
      <w:r w:rsidR="00ED07FB">
        <w:rPr>
          <w:rFonts w:ascii="Times New Roman" w:hAnsi="Times New Roman" w:cs="Times New Roman"/>
          <w:sz w:val="28"/>
          <w:szCs w:val="28"/>
        </w:rPr>
        <w:t xml:space="preserve"> </w:t>
      </w:r>
      <w:r>
        <w:rPr>
          <w:rFonts w:ascii="Times New Roman" w:hAnsi="Times New Roman" w:cs="Times New Roman"/>
          <w:sz w:val="28"/>
          <w:szCs w:val="28"/>
        </w:rPr>
        <w:t>часть</w:t>
      </w:r>
      <w:r w:rsidR="00ED07FB">
        <w:rPr>
          <w:rFonts w:ascii="Times New Roman" w:hAnsi="Times New Roman" w:cs="Times New Roman"/>
          <w:sz w:val="28"/>
          <w:szCs w:val="28"/>
        </w:rPr>
        <w:t xml:space="preserve"> </w:t>
      </w:r>
      <w:r>
        <w:rPr>
          <w:rFonts w:ascii="Times New Roman" w:hAnsi="Times New Roman" w:cs="Times New Roman"/>
          <w:sz w:val="28"/>
          <w:szCs w:val="28"/>
        </w:rPr>
        <w:t>проводится</w:t>
      </w:r>
      <w:r w:rsidR="00ED07FB">
        <w:rPr>
          <w:rFonts w:ascii="Times New Roman" w:hAnsi="Times New Roman" w:cs="Times New Roman"/>
          <w:sz w:val="28"/>
          <w:szCs w:val="28"/>
        </w:rPr>
        <w:t xml:space="preserve"> </w:t>
      </w:r>
      <w:r>
        <w:rPr>
          <w:rFonts w:ascii="Times New Roman" w:hAnsi="Times New Roman" w:cs="Times New Roman"/>
          <w:sz w:val="28"/>
          <w:szCs w:val="28"/>
        </w:rPr>
        <w:t xml:space="preserve">непосредственно </w:t>
      </w:r>
      <w:r w:rsidRPr="000963C3">
        <w:rPr>
          <w:rFonts w:ascii="Times New Roman" w:hAnsi="Times New Roman" w:cs="Times New Roman"/>
          <w:sz w:val="28"/>
          <w:szCs w:val="28"/>
        </w:rPr>
        <w:t xml:space="preserve">в </w:t>
      </w:r>
      <w:r>
        <w:rPr>
          <w:rFonts w:ascii="Times New Roman" w:hAnsi="Times New Roman" w:cs="Times New Roman"/>
          <w:sz w:val="28"/>
          <w:szCs w:val="28"/>
        </w:rPr>
        <w:t>стенах Университета, а практическая часть</w:t>
      </w:r>
      <w:r w:rsidR="00ED07FB">
        <w:rPr>
          <w:rFonts w:ascii="Times New Roman" w:hAnsi="Times New Roman" w:cs="Times New Roman"/>
          <w:sz w:val="28"/>
          <w:szCs w:val="28"/>
        </w:rPr>
        <w:t xml:space="preserve"> </w:t>
      </w:r>
      <w:r>
        <w:rPr>
          <w:rFonts w:ascii="Times New Roman" w:hAnsi="Times New Roman" w:cs="Times New Roman"/>
          <w:sz w:val="28"/>
          <w:szCs w:val="28"/>
        </w:rPr>
        <w:t>осуществляется</w:t>
      </w:r>
      <w:r w:rsidRPr="000963C3">
        <w:rPr>
          <w:rFonts w:ascii="Times New Roman" w:hAnsi="Times New Roman" w:cs="Times New Roman"/>
          <w:sz w:val="28"/>
          <w:szCs w:val="28"/>
        </w:rPr>
        <w:t xml:space="preserve"> на </w:t>
      </w:r>
      <w:r>
        <w:rPr>
          <w:rFonts w:ascii="Times New Roman" w:hAnsi="Times New Roman" w:cs="Times New Roman"/>
          <w:sz w:val="28"/>
          <w:szCs w:val="28"/>
        </w:rPr>
        <w:t>суднах</w:t>
      </w:r>
      <w:r w:rsidRPr="000963C3">
        <w:rPr>
          <w:rFonts w:ascii="Times New Roman" w:hAnsi="Times New Roman" w:cs="Times New Roman"/>
          <w:sz w:val="28"/>
          <w:szCs w:val="28"/>
        </w:rPr>
        <w:t xml:space="preserve"> и в частях </w:t>
      </w:r>
      <w:r>
        <w:rPr>
          <w:rFonts w:ascii="Times New Roman" w:hAnsi="Times New Roman" w:cs="Times New Roman"/>
          <w:sz w:val="28"/>
          <w:szCs w:val="28"/>
        </w:rPr>
        <w:t xml:space="preserve">флота </w:t>
      </w:r>
      <w:r w:rsidRPr="000963C3">
        <w:rPr>
          <w:rFonts w:ascii="Times New Roman" w:hAnsi="Times New Roman" w:cs="Times New Roman"/>
          <w:sz w:val="28"/>
          <w:szCs w:val="28"/>
        </w:rPr>
        <w:t>Тихо</w:t>
      </w:r>
      <w:r>
        <w:rPr>
          <w:rFonts w:ascii="Times New Roman" w:hAnsi="Times New Roman" w:cs="Times New Roman"/>
          <w:sz w:val="28"/>
          <w:szCs w:val="28"/>
        </w:rPr>
        <w:t xml:space="preserve">го океан, которая продолжается </w:t>
      </w:r>
      <w:r w:rsidRPr="000963C3">
        <w:rPr>
          <w:rFonts w:ascii="Times New Roman" w:hAnsi="Times New Roman" w:cs="Times New Roman"/>
          <w:sz w:val="28"/>
          <w:szCs w:val="28"/>
        </w:rPr>
        <w:t xml:space="preserve">до трех месяцев. </w:t>
      </w:r>
      <w:r>
        <w:rPr>
          <w:rFonts w:ascii="Times New Roman" w:hAnsi="Times New Roman" w:cs="Times New Roman"/>
          <w:sz w:val="28"/>
          <w:szCs w:val="28"/>
        </w:rPr>
        <w:t>Практическая часть начинается после успешной сдачи зачетов и нормативов по теоретической части</w:t>
      </w:r>
      <w:r w:rsidRPr="000963C3">
        <w:rPr>
          <w:rFonts w:ascii="Times New Roman" w:hAnsi="Times New Roman" w:cs="Times New Roman"/>
          <w:sz w:val="28"/>
          <w:szCs w:val="28"/>
        </w:rPr>
        <w:t>.</w:t>
      </w:r>
    </w:p>
    <w:p w:rsidR="0022249B" w:rsidRPr="000963C3"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Получение военного билета и звания «лейтенант» осуществляется после положительной сдачи итогового экзамена</w:t>
      </w:r>
      <w:r w:rsidRPr="000963C3">
        <w:rPr>
          <w:rFonts w:ascii="Times New Roman" w:hAnsi="Times New Roman" w:cs="Times New Roman"/>
          <w:sz w:val="28"/>
          <w:szCs w:val="28"/>
        </w:rPr>
        <w:t>.</w:t>
      </w:r>
      <w:r>
        <w:rPr>
          <w:rFonts w:ascii="Times New Roman" w:hAnsi="Times New Roman" w:cs="Times New Roman"/>
          <w:sz w:val="28"/>
          <w:szCs w:val="28"/>
        </w:rPr>
        <w:t xml:space="preserve"> Студенты зачисляются в запас без прохождения военной службы. </w:t>
      </w:r>
    </w:p>
    <w:p w:rsidR="0022249B" w:rsidRPr="000963C3"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Обучение на военной кафедре осуществляется по 11 специальностям, где 7 являются военно-учетными направлениями, а 4 – военно-учетные специальности по программам подготовки старшин, офицеров и матросов. </w:t>
      </w:r>
    </w:p>
    <w:p w:rsidR="0022249B" w:rsidRPr="000963C3"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Подготовка</w:t>
      </w:r>
      <w:r w:rsidRPr="000963C3">
        <w:rPr>
          <w:rFonts w:ascii="Times New Roman" w:hAnsi="Times New Roman" w:cs="Times New Roman"/>
          <w:sz w:val="28"/>
          <w:szCs w:val="28"/>
        </w:rPr>
        <w:t xml:space="preserve"> на военной кафедре (в отличие от Современного учебного военного центра) открывает перед выпускником ряд дополнительных возможностей</w:t>
      </w:r>
      <w:r w:rsidRPr="000B1D1F">
        <w:rPr>
          <w:rFonts w:ascii="Times New Roman" w:hAnsi="Times New Roman" w:cs="Times New Roman"/>
          <w:sz w:val="28"/>
          <w:szCs w:val="28"/>
        </w:rPr>
        <w:t>[</w:t>
      </w:r>
      <w:r w:rsidR="00406E08">
        <w:rPr>
          <w:rFonts w:ascii="Times New Roman" w:hAnsi="Times New Roman" w:cs="Times New Roman"/>
          <w:sz w:val="28"/>
          <w:szCs w:val="28"/>
        </w:rPr>
        <w:t>17</w:t>
      </w:r>
      <w:r w:rsidRPr="000B1D1F">
        <w:rPr>
          <w:rFonts w:ascii="Times New Roman" w:hAnsi="Times New Roman" w:cs="Times New Roman"/>
          <w:sz w:val="28"/>
          <w:szCs w:val="28"/>
        </w:rPr>
        <w:t>]</w:t>
      </w:r>
      <w:r w:rsidRPr="000963C3">
        <w:rPr>
          <w:rFonts w:ascii="Times New Roman" w:hAnsi="Times New Roman" w:cs="Times New Roman"/>
          <w:sz w:val="28"/>
          <w:szCs w:val="28"/>
        </w:rPr>
        <w:t>:</w:t>
      </w:r>
    </w:p>
    <w:p w:rsidR="0022249B" w:rsidRPr="001B2F17" w:rsidRDefault="0022249B" w:rsidP="0022249B">
      <w:pPr>
        <w:spacing w:after="0" w:line="360" w:lineRule="auto"/>
        <w:jc w:val="both"/>
        <w:rPr>
          <w:rFonts w:ascii="Times New Roman" w:hAnsi="Times New Roman" w:cs="Times New Roman"/>
          <w:sz w:val="28"/>
          <w:szCs w:val="28"/>
        </w:rPr>
      </w:pPr>
      <w:r w:rsidRPr="001B2F17">
        <w:rPr>
          <w:rFonts w:ascii="Times New Roman" w:hAnsi="Times New Roman" w:cs="Times New Roman"/>
          <w:sz w:val="28"/>
          <w:szCs w:val="28"/>
        </w:rPr>
        <w:t>- Военный билет и звание офицера запаса;</w:t>
      </w:r>
    </w:p>
    <w:p w:rsidR="0022249B" w:rsidRDefault="0022249B" w:rsidP="0022249B">
      <w:pPr>
        <w:spacing w:after="0" w:line="360" w:lineRule="auto"/>
        <w:jc w:val="both"/>
        <w:rPr>
          <w:rFonts w:ascii="Times New Roman" w:hAnsi="Times New Roman" w:cs="Times New Roman"/>
          <w:sz w:val="28"/>
          <w:szCs w:val="28"/>
        </w:rPr>
      </w:pPr>
      <w:r w:rsidRPr="001B2F17">
        <w:rPr>
          <w:rFonts w:ascii="Times New Roman" w:hAnsi="Times New Roman" w:cs="Times New Roman"/>
          <w:sz w:val="28"/>
          <w:szCs w:val="28"/>
        </w:rPr>
        <w:t>- Трудоустройство. Выпускники по своему желанию могут идти работать в гражданские структуры или связать свою жизнь с Вооруженными Силами РФ,</w:t>
      </w:r>
      <w:r>
        <w:rPr>
          <w:rFonts w:ascii="Times New Roman" w:hAnsi="Times New Roman" w:cs="Times New Roman"/>
          <w:sz w:val="28"/>
          <w:szCs w:val="28"/>
        </w:rPr>
        <w:t xml:space="preserve"> другими силовыми структурами.</w:t>
      </w:r>
    </w:p>
    <w:p w:rsidR="0022249B" w:rsidRPr="001B2F17" w:rsidRDefault="0022249B" w:rsidP="0022249B">
      <w:pPr>
        <w:spacing w:after="0" w:line="360" w:lineRule="auto"/>
        <w:jc w:val="both"/>
        <w:rPr>
          <w:rFonts w:ascii="Times New Roman" w:hAnsi="Times New Roman" w:cs="Times New Roman"/>
          <w:sz w:val="28"/>
          <w:szCs w:val="28"/>
        </w:rPr>
      </w:pPr>
    </w:p>
    <w:p w:rsidR="0022249B" w:rsidRPr="00973CEB" w:rsidRDefault="0022249B" w:rsidP="0022249B">
      <w:pPr>
        <w:spacing w:after="0" w:line="360" w:lineRule="auto"/>
        <w:ind w:firstLine="709"/>
        <w:jc w:val="both"/>
        <w:rPr>
          <w:rFonts w:ascii="Times New Roman" w:hAnsi="Times New Roman" w:cs="Times New Roman"/>
          <w:b/>
          <w:sz w:val="28"/>
          <w:szCs w:val="28"/>
        </w:rPr>
      </w:pPr>
      <w:r w:rsidRPr="00973CEB">
        <w:rPr>
          <w:rFonts w:ascii="Times New Roman" w:hAnsi="Times New Roman" w:cs="Times New Roman"/>
          <w:b/>
          <w:sz w:val="28"/>
          <w:szCs w:val="28"/>
        </w:rPr>
        <w:t>Строевая подготовка</w:t>
      </w:r>
    </w:p>
    <w:p w:rsidR="0022249B" w:rsidRPr="00973CEB" w:rsidRDefault="0022249B" w:rsidP="0022249B">
      <w:pPr>
        <w:spacing w:after="0" w:line="360" w:lineRule="auto"/>
        <w:ind w:firstLine="709"/>
        <w:contextualSpacing/>
        <w:jc w:val="both"/>
        <w:rPr>
          <w:rFonts w:ascii="Times New Roman" w:hAnsi="Times New Roman" w:cs="Times New Roman"/>
          <w:sz w:val="28"/>
          <w:szCs w:val="28"/>
        </w:rPr>
      </w:pPr>
      <w:r w:rsidRPr="00973CEB">
        <w:rPr>
          <w:rFonts w:ascii="Times New Roman" w:hAnsi="Times New Roman" w:cs="Times New Roman"/>
          <w:sz w:val="28"/>
          <w:szCs w:val="28"/>
        </w:rPr>
        <w:t>Строевая подготовка является самостоятельным предметом обучения студентов в системе боевой подготовки и органически входит во многие другие предметы обучения, оказывая влияние на развитие знаний, умений, навыков и психологической устойчивости. Поэтому в основу строевого обучения положены руководящие принципы педагогики.</w:t>
      </w:r>
    </w:p>
    <w:p w:rsidR="0022249B" w:rsidRPr="00973CEB" w:rsidRDefault="0022249B" w:rsidP="0022249B">
      <w:pPr>
        <w:spacing w:after="0" w:line="360" w:lineRule="auto"/>
        <w:ind w:firstLine="709"/>
        <w:contextualSpacing/>
        <w:jc w:val="both"/>
        <w:rPr>
          <w:rFonts w:ascii="Times New Roman" w:hAnsi="Times New Roman" w:cs="Times New Roman"/>
          <w:sz w:val="28"/>
          <w:szCs w:val="28"/>
        </w:rPr>
      </w:pPr>
      <w:r w:rsidRPr="00973CEB">
        <w:rPr>
          <w:rFonts w:ascii="Times New Roman" w:hAnsi="Times New Roman" w:cs="Times New Roman"/>
          <w:sz w:val="28"/>
          <w:szCs w:val="28"/>
        </w:rPr>
        <w:t>Высокая строевая выучка офицеров, прапорщиков, мичманов, сержантов и старшин имеет решающее значение в достижении успехов в строевой подготовке, в умении образцово выполнять предусмотренные Строевым уставом приемы и методически правильно обучать подчиненных.</w:t>
      </w:r>
    </w:p>
    <w:p w:rsidR="0022249B" w:rsidRPr="00973CEB" w:rsidRDefault="0022249B" w:rsidP="0022249B">
      <w:pPr>
        <w:spacing w:after="0" w:line="360" w:lineRule="auto"/>
        <w:ind w:firstLine="709"/>
        <w:contextualSpacing/>
        <w:jc w:val="both"/>
        <w:rPr>
          <w:rFonts w:ascii="Times New Roman" w:hAnsi="Times New Roman" w:cs="Times New Roman"/>
          <w:sz w:val="28"/>
          <w:szCs w:val="28"/>
        </w:rPr>
      </w:pPr>
      <w:r w:rsidRPr="00973CEB">
        <w:rPr>
          <w:rFonts w:ascii="Times New Roman" w:hAnsi="Times New Roman" w:cs="Times New Roman"/>
          <w:sz w:val="28"/>
          <w:szCs w:val="28"/>
        </w:rPr>
        <w:lastRenderedPageBreak/>
        <w:t>Командиру мало иметь высокое методическое мастерство, хорошую теоретическую подготовку и практические навыки, ему важно еще уметь активизировать познавательную деятельность своих подчиненных, а этого можно достичь повышением качества строевого обучения, развитием у студентов творческого мышления и оказанием помощи в овладении наиболее рациональными приемами в ходе обучения.</w:t>
      </w:r>
    </w:p>
    <w:p w:rsidR="0022249B" w:rsidRPr="00973CEB" w:rsidRDefault="0022249B" w:rsidP="0022249B">
      <w:pPr>
        <w:spacing w:after="0" w:line="360" w:lineRule="auto"/>
        <w:ind w:firstLine="709"/>
        <w:contextualSpacing/>
        <w:jc w:val="both"/>
        <w:rPr>
          <w:rFonts w:ascii="Times New Roman" w:hAnsi="Times New Roman" w:cs="Times New Roman"/>
          <w:sz w:val="28"/>
          <w:szCs w:val="28"/>
        </w:rPr>
      </w:pPr>
      <w:r w:rsidRPr="00973CEB">
        <w:rPr>
          <w:rFonts w:ascii="Times New Roman" w:hAnsi="Times New Roman" w:cs="Times New Roman"/>
          <w:sz w:val="28"/>
          <w:szCs w:val="28"/>
        </w:rPr>
        <w:t>Командиру необходимо запомнить, что «фундамент» обучения необходимо устанавливать в самых первых занятий. В это самое время у у курсантов вырабатываются, а затем оттачивается необходимый порядок строевых приемов, а еще и действия с оружием и на технике.</w:t>
      </w:r>
    </w:p>
    <w:p w:rsidR="0022249B" w:rsidRPr="00973CEB" w:rsidRDefault="0022249B" w:rsidP="0022249B">
      <w:pPr>
        <w:spacing w:after="0" w:line="360" w:lineRule="auto"/>
        <w:ind w:firstLine="709"/>
        <w:contextualSpacing/>
        <w:jc w:val="both"/>
        <w:rPr>
          <w:rFonts w:ascii="Times New Roman" w:hAnsi="Times New Roman" w:cs="Times New Roman"/>
          <w:sz w:val="28"/>
          <w:szCs w:val="28"/>
        </w:rPr>
      </w:pPr>
      <w:r w:rsidRPr="00973CEB">
        <w:rPr>
          <w:rFonts w:ascii="Times New Roman" w:hAnsi="Times New Roman" w:cs="Times New Roman"/>
          <w:sz w:val="28"/>
          <w:szCs w:val="28"/>
        </w:rPr>
        <w:t>Разумеется, что способности обучающихся у всех различны, поэтому не нужно добавиться того, чтобы подчиненные боялись своего «неумения». Усвоение — это осознание требований и запоминание, а овладение знаниями — это усвоение плюс оттачивание знаний на практике.</w:t>
      </w:r>
    </w:p>
    <w:p w:rsidR="0022249B" w:rsidRPr="00973CEB" w:rsidRDefault="0022249B" w:rsidP="0022249B">
      <w:pPr>
        <w:spacing w:after="0" w:line="360" w:lineRule="auto"/>
        <w:ind w:firstLine="709"/>
        <w:contextualSpacing/>
        <w:jc w:val="both"/>
        <w:rPr>
          <w:rFonts w:ascii="Times New Roman" w:hAnsi="Times New Roman" w:cs="Times New Roman"/>
          <w:sz w:val="28"/>
          <w:szCs w:val="28"/>
        </w:rPr>
      </w:pPr>
      <w:r w:rsidRPr="00973CEB">
        <w:rPr>
          <w:rFonts w:ascii="Times New Roman" w:hAnsi="Times New Roman" w:cs="Times New Roman"/>
          <w:sz w:val="28"/>
          <w:szCs w:val="28"/>
        </w:rPr>
        <w:t>В обучении очень важно увязать неизвестное с известным, теорию с практикой, устанавливать наиболее эффективные формы и методы строевого обучения.</w:t>
      </w:r>
    </w:p>
    <w:p w:rsidR="0022249B" w:rsidRPr="00973CEB" w:rsidRDefault="0022249B" w:rsidP="0022249B">
      <w:pPr>
        <w:spacing w:after="0" w:line="360" w:lineRule="auto"/>
        <w:ind w:firstLine="709"/>
        <w:contextualSpacing/>
        <w:jc w:val="both"/>
        <w:rPr>
          <w:rFonts w:ascii="Times New Roman" w:hAnsi="Times New Roman" w:cs="Times New Roman"/>
          <w:color w:val="000000"/>
          <w:sz w:val="28"/>
          <w:szCs w:val="28"/>
        </w:rPr>
      </w:pPr>
      <w:r w:rsidRPr="00973CEB">
        <w:rPr>
          <w:rFonts w:ascii="Times New Roman" w:hAnsi="Times New Roman" w:cs="Times New Roman"/>
          <w:sz w:val="28"/>
          <w:szCs w:val="28"/>
        </w:rPr>
        <w:t>Очень важно также, чтобы каждое строевое занятие проводилось на фоне сравнимости результатов с повышением духа со</w:t>
      </w:r>
      <w:r w:rsidRPr="00973CEB">
        <w:rPr>
          <w:rFonts w:ascii="Times New Roman" w:hAnsi="Times New Roman" w:cs="Times New Roman"/>
          <w:color w:val="000000"/>
          <w:sz w:val="28"/>
          <w:szCs w:val="28"/>
        </w:rPr>
        <w:t>стязательности. Это создает необходимые предпосылки к быстрому усвоению изучаемого материала.</w:t>
      </w:r>
    </w:p>
    <w:p w:rsidR="0022249B" w:rsidRDefault="0022249B" w:rsidP="0022249B">
      <w:pPr>
        <w:spacing w:after="0" w:line="360" w:lineRule="auto"/>
        <w:ind w:firstLine="709"/>
        <w:contextualSpacing/>
        <w:jc w:val="both"/>
        <w:rPr>
          <w:rFonts w:ascii="Times New Roman" w:hAnsi="Times New Roman" w:cs="Times New Roman"/>
          <w:color w:val="000000"/>
          <w:sz w:val="28"/>
          <w:szCs w:val="28"/>
        </w:rPr>
      </w:pPr>
      <w:r w:rsidRPr="00973CEB">
        <w:rPr>
          <w:rFonts w:ascii="Times New Roman" w:hAnsi="Times New Roman" w:cs="Times New Roman"/>
          <w:color w:val="000000"/>
          <w:sz w:val="28"/>
          <w:szCs w:val="28"/>
        </w:rPr>
        <w:t>Каждое последующие строевое занятие должно быть следующим этапом в постижении строевых навыков у студентов. Глубина полученных при этом знаний и прочность навыков во многом зависят от умело выбранных методов обучения и тренировок, проводимых в ходе занятий. Интенсивность, непрерывность действий учащихся с полным напряжением сил — вот требования, предъявляемые к строевым занятиям сегодня.</w:t>
      </w:r>
    </w:p>
    <w:p w:rsidR="0022249B" w:rsidRPr="00B428DD" w:rsidRDefault="0022249B" w:rsidP="00877310">
      <w:pPr>
        <w:spacing w:after="0" w:line="360" w:lineRule="auto"/>
        <w:ind w:firstLine="708"/>
        <w:contextualSpacing/>
        <w:jc w:val="both"/>
        <w:rPr>
          <w:rFonts w:ascii="Times New Roman" w:hAnsi="Times New Roman" w:cs="Times New Roman"/>
          <w:i/>
          <w:color w:val="000000"/>
          <w:sz w:val="28"/>
          <w:szCs w:val="28"/>
        </w:rPr>
      </w:pPr>
      <w:r w:rsidRPr="00B428DD">
        <w:rPr>
          <w:rFonts w:ascii="Times New Roman" w:hAnsi="Times New Roman" w:cs="Times New Roman"/>
          <w:i/>
          <w:color w:val="000000"/>
          <w:sz w:val="28"/>
          <w:szCs w:val="28"/>
        </w:rPr>
        <w:t>Практика показывает, что высокий уровень строевой выучки учащихся может быть достигнут:</w:t>
      </w:r>
    </w:p>
    <w:p w:rsidR="0022249B" w:rsidRPr="00EF452B" w:rsidRDefault="0022249B" w:rsidP="0022249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нацеленным</w:t>
      </w:r>
      <w:r w:rsidRPr="00EF452B">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четким</w:t>
      </w:r>
      <w:r w:rsidRPr="00EF452B">
        <w:rPr>
          <w:rFonts w:ascii="Times New Roman" w:hAnsi="Times New Roman" w:cs="Times New Roman"/>
          <w:color w:val="000000"/>
          <w:sz w:val="28"/>
          <w:szCs w:val="28"/>
        </w:rPr>
        <w:t xml:space="preserve"> планированием </w:t>
      </w:r>
      <w:r>
        <w:rPr>
          <w:rFonts w:ascii="Times New Roman" w:hAnsi="Times New Roman" w:cs="Times New Roman"/>
          <w:color w:val="000000"/>
          <w:sz w:val="28"/>
          <w:szCs w:val="28"/>
        </w:rPr>
        <w:t>подготовки</w:t>
      </w:r>
      <w:r w:rsidRPr="00EF452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необходимой</w:t>
      </w:r>
      <w:r w:rsidRPr="00EF452B">
        <w:rPr>
          <w:rFonts w:ascii="Times New Roman" w:hAnsi="Times New Roman" w:cs="Times New Roman"/>
          <w:color w:val="000000"/>
          <w:sz w:val="28"/>
          <w:szCs w:val="28"/>
        </w:rPr>
        <w:t xml:space="preserve"> организацией и </w:t>
      </w:r>
      <w:r>
        <w:rPr>
          <w:rFonts w:ascii="Times New Roman" w:hAnsi="Times New Roman" w:cs="Times New Roman"/>
          <w:color w:val="000000"/>
          <w:sz w:val="28"/>
          <w:szCs w:val="28"/>
        </w:rPr>
        <w:t>теоретически верным</w:t>
      </w:r>
      <w:r w:rsidRPr="00EF452B">
        <w:rPr>
          <w:rFonts w:ascii="Times New Roman" w:hAnsi="Times New Roman" w:cs="Times New Roman"/>
          <w:color w:val="000000"/>
          <w:sz w:val="28"/>
          <w:szCs w:val="28"/>
        </w:rPr>
        <w:t xml:space="preserve"> проведением всех занятий;</w:t>
      </w:r>
    </w:p>
    <w:p w:rsidR="0022249B" w:rsidRPr="00EF452B" w:rsidRDefault="0022249B" w:rsidP="0022249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-плановым чтением</w:t>
      </w:r>
      <w:r w:rsidRPr="00EF452B">
        <w:rPr>
          <w:rFonts w:ascii="Times New Roman" w:hAnsi="Times New Roman" w:cs="Times New Roman"/>
          <w:color w:val="000000"/>
          <w:sz w:val="28"/>
          <w:szCs w:val="28"/>
        </w:rPr>
        <w:t xml:space="preserve"> инструктажей, инструкторско-</w:t>
      </w:r>
      <w:r>
        <w:rPr>
          <w:rFonts w:ascii="Times New Roman" w:hAnsi="Times New Roman" w:cs="Times New Roman"/>
          <w:color w:val="000000"/>
          <w:sz w:val="28"/>
          <w:szCs w:val="28"/>
        </w:rPr>
        <w:t>теоретических</w:t>
      </w:r>
      <w:r w:rsidRPr="00EF452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демонстрирующих</w:t>
      </w:r>
      <w:r w:rsidRPr="00EF452B">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запланированных</w:t>
      </w:r>
      <w:r w:rsidRPr="00EF452B">
        <w:rPr>
          <w:rFonts w:ascii="Times New Roman" w:hAnsi="Times New Roman" w:cs="Times New Roman"/>
          <w:color w:val="000000"/>
          <w:sz w:val="28"/>
          <w:szCs w:val="28"/>
        </w:rPr>
        <w:t xml:space="preserve"> занятий по строевой подготовке;</w:t>
      </w:r>
    </w:p>
    <w:p w:rsidR="0022249B" w:rsidRPr="00EF452B" w:rsidRDefault="0022249B" w:rsidP="0022249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-оттачиванием</w:t>
      </w:r>
      <w:r w:rsidR="00ED07F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умений</w:t>
      </w:r>
      <w:r w:rsidRPr="00EF452B">
        <w:rPr>
          <w:rFonts w:ascii="Times New Roman" w:hAnsi="Times New Roman" w:cs="Times New Roman"/>
          <w:color w:val="000000"/>
          <w:sz w:val="28"/>
          <w:szCs w:val="28"/>
        </w:rPr>
        <w:t xml:space="preserve"> в строевом обучении на всех занятиях, при построениях и передвижениях в повседневной жизни;</w:t>
      </w:r>
    </w:p>
    <w:p w:rsidR="0022249B" w:rsidRPr="00EF452B" w:rsidRDefault="0022249B" w:rsidP="0022249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F452B">
        <w:rPr>
          <w:rFonts w:ascii="Times New Roman" w:hAnsi="Times New Roman" w:cs="Times New Roman"/>
          <w:color w:val="000000"/>
          <w:sz w:val="28"/>
          <w:szCs w:val="28"/>
        </w:rPr>
        <w:t>тренировками строевых приемов</w:t>
      </w:r>
      <w:r>
        <w:rPr>
          <w:rFonts w:ascii="Times New Roman" w:hAnsi="Times New Roman" w:cs="Times New Roman"/>
          <w:color w:val="000000"/>
          <w:sz w:val="28"/>
          <w:szCs w:val="28"/>
        </w:rPr>
        <w:t xml:space="preserve"> в свободное время</w:t>
      </w:r>
      <w:r w:rsidRPr="00EF452B">
        <w:rPr>
          <w:rFonts w:ascii="Times New Roman" w:hAnsi="Times New Roman" w:cs="Times New Roman"/>
          <w:color w:val="000000"/>
          <w:sz w:val="28"/>
          <w:szCs w:val="28"/>
        </w:rPr>
        <w:t>;</w:t>
      </w:r>
    </w:p>
    <w:p w:rsidR="0022249B" w:rsidRDefault="0022249B" w:rsidP="0022249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EF452B">
        <w:rPr>
          <w:rFonts w:ascii="Times New Roman" w:hAnsi="Times New Roman" w:cs="Times New Roman"/>
          <w:color w:val="000000"/>
          <w:sz w:val="28"/>
          <w:szCs w:val="28"/>
        </w:rPr>
        <w:t xml:space="preserve"> постоянным контролем и высокой требовательностью со стороны командиров всех степеней к выполнению положений Строевого устава всеми учащимися.</w:t>
      </w:r>
    </w:p>
    <w:p w:rsidR="0022249B" w:rsidRPr="00EF452B" w:rsidRDefault="0022249B" w:rsidP="0022249B">
      <w:pPr>
        <w:spacing w:after="0" w:line="360" w:lineRule="auto"/>
        <w:ind w:firstLine="709"/>
        <w:jc w:val="both"/>
        <w:rPr>
          <w:rFonts w:ascii="Times New Roman" w:hAnsi="Times New Roman" w:cs="Times New Roman"/>
          <w:color w:val="000000"/>
          <w:sz w:val="28"/>
          <w:szCs w:val="28"/>
        </w:rPr>
      </w:pPr>
    </w:p>
    <w:p w:rsidR="0022249B" w:rsidRDefault="0022249B" w:rsidP="0022249B">
      <w:pPr>
        <w:pStyle w:val="a3"/>
        <w:spacing w:after="0" w:line="360" w:lineRule="auto"/>
        <w:ind w:left="0" w:firstLine="709"/>
        <w:jc w:val="both"/>
        <w:rPr>
          <w:rFonts w:ascii="Times New Roman" w:hAnsi="Times New Roman" w:cs="Times New Roman"/>
          <w:b/>
          <w:sz w:val="28"/>
          <w:szCs w:val="28"/>
        </w:rPr>
      </w:pPr>
      <w:r w:rsidRPr="00EF452B">
        <w:rPr>
          <w:rFonts w:ascii="Times New Roman" w:hAnsi="Times New Roman" w:cs="Times New Roman"/>
          <w:b/>
          <w:sz w:val="28"/>
          <w:szCs w:val="28"/>
        </w:rPr>
        <w:t>Методы строевого обучения</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r w:rsidRPr="00EF452B">
        <w:rPr>
          <w:rFonts w:ascii="Times New Roman" w:hAnsi="Times New Roman" w:cs="Times New Roman"/>
          <w:sz w:val="28"/>
          <w:szCs w:val="28"/>
        </w:rPr>
        <w:t xml:space="preserve">Методы обучения — это </w:t>
      </w:r>
      <w:r>
        <w:rPr>
          <w:rFonts w:ascii="Times New Roman" w:hAnsi="Times New Roman" w:cs="Times New Roman"/>
          <w:sz w:val="28"/>
          <w:szCs w:val="28"/>
        </w:rPr>
        <w:t>мероприятия</w:t>
      </w:r>
      <w:r w:rsidRPr="00EF452B">
        <w:rPr>
          <w:rFonts w:ascii="Times New Roman" w:hAnsi="Times New Roman" w:cs="Times New Roman"/>
          <w:sz w:val="28"/>
          <w:szCs w:val="28"/>
        </w:rPr>
        <w:t xml:space="preserve">, </w:t>
      </w:r>
      <w:r>
        <w:rPr>
          <w:rFonts w:ascii="Times New Roman" w:hAnsi="Times New Roman" w:cs="Times New Roman"/>
          <w:sz w:val="28"/>
          <w:szCs w:val="28"/>
        </w:rPr>
        <w:t xml:space="preserve">направленные на достижение усвоения знаний, получение эмоционально боевых и психологических качеств. </w:t>
      </w:r>
      <w:r w:rsidRPr="00EF452B">
        <w:rPr>
          <w:rFonts w:ascii="Times New Roman" w:hAnsi="Times New Roman" w:cs="Times New Roman"/>
          <w:sz w:val="28"/>
          <w:szCs w:val="28"/>
        </w:rPr>
        <w:t>Каждый метод состоит из взаимосвязанных элементов, которые принято называть приемами обучения.</w:t>
      </w:r>
    </w:p>
    <w:p w:rsidR="0022249B"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например, показ</w:t>
      </w:r>
      <w:r w:rsidRPr="00EF452B">
        <w:rPr>
          <w:rFonts w:ascii="Times New Roman" w:hAnsi="Times New Roman" w:cs="Times New Roman"/>
          <w:sz w:val="28"/>
          <w:szCs w:val="28"/>
        </w:rPr>
        <w:t xml:space="preserve"> изучаемого </w:t>
      </w:r>
      <w:r>
        <w:rPr>
          <w:rFonts w:ascii="Times New Roman" w:hAnsi="Times New Roman" w:cs="Times New Roman"/>
          <w:sz w:val="28"/>
          <w:szCs w:val="28"/>
        </w:rPr>
        <w:t>движения</w:t>
      </w:r>
      <w:r w:rsidRPr="00EF452B">
        <w:rPr>
          <w:rFonts w:ascii="Times New Roman" w:hAnsi="Times New Roman" w:cs="Times New Roman"/>
          <w:sz w:val="28"/>
          <w:szCs w:val="28"/>
        </w:rPr>
        <w:t xml:space="preserve"> по разделениям или в целом — это </w:t>
      </w:r>
      <w:r>
        <w:rPr>
          <w:rFonts w:ascii="Times New Roman" w:hAnsi="Times New Roman" w:cs="Times New Roman"/>
          <w:sz w:val="28"/>
          <w:szCs w:val="28"/>
        </w:rPr>
        <w:t>мероприятия</w:t>
      </w:r>
      <w:r w:rsidRPr="00EF452B">
        <w:rPr>
          <w:rFonts w:ascii="Times New Roman" w:hAnsi="Times New Roman" w:cs="Times New Roman"/>
          <w:sz w:val="28"/>
          <w:szCs w:val="28"/>
        </w:rPr>
        <w:t xml:space="preserve"> метод</w:t>
      </w:r>
      <w:r>
        <w:rPr>
          <w:rFonts w:ascii="Times New Roman" w:hAnsi="Times New Roman" w:cs="Times New Roman"/>
          <w:sz w:val="28"/>
          <w:szCs w:val="28"/>
        </w:rPr>
        <w:t>а показа; изложение по</w:t>
      </w:r>
      <w:r w:rsidRPr="00EF452B">
        <w:rPr>
          <w:rFonts w:ascii="Times New Roman" w:hAnsi="Times New Roman" w:cs="Times New Roman"/>
          <w:sz w:val="28"/>
          <w:szCs w:val="28"/>
        </w:rPr>
        <w:t>рядка выполнения элемент</w:t>
      </w:r>
      <w:r>
        <w:rPr>
          <w:rFonts w:ascii="Times New Roman" w:hAnsi="Times New Roman" w:cs="Times New Roman"/>
          <w:sz w:val="28"/>
          <w:szCs w:val="28"/>
        </w:rPr>
        <w:t xml:space="preserve">а — это прием метода рассказа. Зачастую применяются одновременно несколько методов, </w:t>
      </w:r>
      <w:r w:rsidRPr="00EF452B">
        <w:rPr>
          <w:rFonts w:ascii="Times New Roman" w:hAnsi="Times New Roman" w:cs="Times New Roman"/>
          <w:sz w:val="28"/>
          <w:szCs w:val="28"/>
        </w:rPr>
        <w:t xml:space="preserve">например: показ с рассказом, объяснение с упражнением. </w:t>
      </w:r>
      <w:r>
        <w:rPr>
          <w:rFonts w:ascii="Times New Roman" w:hAnsi="Times New Roman" w:cs="Times New Roman"/>
          <w:sz w:val="28"/>
          <w:szCs w:val="28"/>
        </w:rPr>
        <w:t xml:space="preserve">В любом случае, один метод является – ведущим, оставшийся – подчиненным. </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p>
    <w:p w:rsidR="0022249B" w:rsidRPr="00B428DD" w:rsidRDefault="0022249B" w:rsidP="0022249B">
      <w:pPr>
        <w:spacing w:after="0" w:line="360" w:lineRule="auto"/>
        <w:ind w:firstLine="709"/>
        <w:jc w:val="both"/>
        <w:rPr>
          <w:rFonts w:ascii="Times New Roman" w:hAnsi="Times New Roman" w:cs="Times New Roman"/>
          <w:i/>
          <w:sz w:val="28"/>
          <w:szCs w:val="28"/>
        </w:rPr>
      </w:pPr>
      <w:r w:rsidRPr="00B428DD">
        <w:rPr>
          <w:rFonts w:ascii="Times New Roman" w:hAnsi="Times New Roman" w:cs="Times New Roman"/>
          <w:i/>
          <w:sz w:val="28"/>
          <w:szCs w:val="28"/>
        </w:rPr>
        <w:t xml:space="preserve">При строевой подготовке используются следующие мероприятия: </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устное изложение;</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показ;</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тренировка;</w:t>
      </w:r>
    </w:p>
    <w:p w:rsidR="0022249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самостоятельное изучение.</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r w:rsidRPr="00EF452B">
        <w:rPr>
          <w:rFonts w:ascii="Times New Roman" w:hAnsi="Times New Roman" w:cs="Times New Roman"/>
          <w:sz w:val="28"/>
          <w:szCs w:val="28"/>
        </w:rPr>
        <w:t xml:space="preserve">Устное изложение </w:t>
      </w:r>
      <w:r>
        <w:rPr>
          <w:rFonts w:ascii="Times New Roman" w:hAnsi="Times New Roman" w:cs="Times New Roman"/>
          <w:sz w:val="28"/>
          <w:szCs w:val="28"/>
        </w:rPr>
        <w:t xml:space="preserve">является важным элементом во время процесса обучения. </w:t>
      </w:r>
      <w:r w:rsidRPr="00EF452B">
        <w:rPr>
          <w:rFonts w:ascii="Times New Roman" w:hAnsi="Times New Roman" w:cs="Times New Roman"/>
          <w:sz w:val="28"/>
          <w:szCs w:val="28"/>
        </w:rPr>
        <w:t xml:space="preserve">В </w:t>
      </w:r>
      <w:r>
        <w:rPr>
          <w:rFonts w:ascii="Times New Roman" w:hAnsi="Times New Roman" w:cs="Times New Roman"/>
          <w:sz w:val="28"/>
          <w:szCs w:val="28"/>
        </w:rPr>
        <w:t xml:space="preserve">освоении строевыми навыками, </w:t>
      </w:r>
      <w:r w:rsidRPr="00EF452B">
        <w:rPr>
          <w:rFonts w:ascii="Times New Roman" w:hAnsi="Times New Roman" w:cs="Times New Roman"/>
          <w:sz w:val="28"/>
          <w:szCs w:val="28"/>
        </w:rPr>
        <w:t>как правило</w:t>
      </w:r>
      <w:r>
        <w:rPr>
          <w:rFonts w:ascii="Times New Roman" w:hAnsi="Times New Roman" w:cs="Times New Roman"/>
          <w:sz w:val="28"/>
          <w:szCs w:val="28"/>
        </w:rPr>
        <w:t>,</w:t>
      </w:r>
      <w:r w:rsidR="00ED07FB">
        <w:rPr>
          <w:rFonts w:ascii="Times New Roman" w:hAnsi="Times New Roman" w:cs="Times New Roman"/>
          <w:sz w:val="28"/>
          <w:szCs w:val="28"/>
        </w:rPr>
        <w:t xml:space="preserve"> </w:t>
      </w:r>
      <w:r>
        <w:rPr>
          <w:rFonts w:ascii="Times New Roman" w:hAnsi="Times New Roman" w:cs="Times New Roman"/>
          <w:sz w:val="28"/>
          <w:szCs w:val="28"/>
        </w:rPr>
        <w:t>используют пояснение, сочетающееся с показом изучаемых движений.</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r w:rsidRPr="00EF452B">
        <w:rPr>
          <w:rFonts w:ascii="Times New Roman" w:hAnsi="Times New Roman" w:cs="Times New Roman"/>
          <w:sz w:val="28"/>
          <w:szCs w:val="28"/>
        </w:rPr>
        <w:lastRenderedPageBreak/>
        <w:t xml:space="preserve">Показ </w:t>
      </w:r>
      <w:r>
        <w:rPr>
          <w:rFonts w:ascii="Times New Roman" w:hAnsi="Times New Roman" w:cs="Times New Roman"/>
          <w:sz w:val="28"/>
          <w:szCs w:val="28"/>
        </w:rPr>
        <w:t xml:space="preserve">включает в себя приемы, которые наглядно показывают обучаемому требуемые от него действия. </w:t>
      </w:r>
      <w:r w:rsidRPr="00EF452B">
        <w:rPr>
          <w:rFonts w:ascii="Times New Roman" w:hAnsi="Times New Roman" w:cs="Times New Roman"/>
          <w:sz w:val="28"/>
          <w:szCs w:val="28"/>
        </w:rPr>
        <w:t>Одной из разновидностей метода показа является демонстрация.</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EF452B">
        <w:rPr>
          <w:rFonts w:ascii="Times New Roman" w:hAnsi="Times New Roman" w:cs="Times New Roman"/>
          <w:sz w:val="28"/>
          <w:szCs w:val="28"/>
        </w:rPr>
        <w:t>Показ может быть личным или с помощью специально проинструктированных обучаемых. Ознакомиться с новым приемом можно также а ходе показных занятий и при демонстрации учебных кинофильмов.</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p>
    <w:p w:rsidR="0022249B" w:rsidRPr="00B428DD" w:rsidRDefault="0022249B" w:rsidP="0022249B">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Для успешного применения</w:t>
      </w:r>
      <w:r w:rsidRPr="00B428DD">
        <w:rPr>
          <w:rFonts w:ascii="Times New Roman" w:hAnsi="Times New Roman" w:cs="Times New Roman"/>
          <w:i/>
          <w:sz w:val="28"/>
          <w:szCs w:val="28"/>
        </w:rPr>
        <w:t xml:space="preserve"> руководителем метода показа необходимо:</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глубоко знать учебный материал, уметь мастерски выполнять разучиваемые приемы и действия;</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выдержи установленный темп выполнения приема или действия</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умело использовать ракурс под которым обучаемые видят выполняемый руководите прием или действие</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EF452B">
        <w:rPr>
          <w:rFonts w:ascii="Times New Roman" w:hAnsi="Times New Roman" w:cs="Times New Roman"/>
          <w:sz w:val="28"/>
          <w:szCs w:val="28"/>
        </w:rPr>
        <w:t>Тренировка — это многократное сознательное и усложняющееся повторение определенных приемов в целях Выработки и совершенствования у обучаемым навыков и умений.</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p>
    <w:p w:rsidR="0022249B" w:rsidRPr="00B428DD" w:rsidRDefault="0022249B" w:rsidP="0022249B">
      <w:pPr>
        <w:spacing w:after="0" w:line="360" w:lineRule="auto"/>
        <w:ind w:firstLine="709"/>
        <w:jc w:val="both"/>
        <w:rPr>
          <w:rFonts w:ascii="Times New Roman" w:hAnsi="Times New Roman" w:cs="Times New Roman"/>
          <w:i/>
          <w:sz w:val="28"/>
          <w:szCs w:val="28"/>
        </w:rPr>
      </w:pPr>
      <w:r w:rsidRPr="00B428DD">
        <w:rPr>
          <w:rFonts w:ascii="Times New Roman" w:hAnsi="Times New Roman" w:cs="Times New Roman"/>
          <w:i/>
          <w:sz w:val="28"/>
          <w:szCs w:val="28"/>
        </w:rPr>
        <w:t>Для успеха тренировок необходимо:</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понимание обучаемыми цели упражнения;</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усвоение обучаемыми содержания и строй последовательности выполнения разучиваемых действий;</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разделение руководителем сложных действий на составные части;</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наращивание темпа, чему должна предшествовать работа по выработке у обучаемых правильных действий;</w:t>
      </w:r>
    </w:p>
    <w:p w:rsidR="0022249B" w:rsidRPr="00EF452B" w:rsidRDefault="0022249B" w:rsidP="002224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соблюдение определенного ритма, правильного чередования действий требующих от обучаемых различного напряжения физических и моральных сил;</w:t>
      </w:r>
    </w:p>
    <w:p w:rsidR="0022249B" w:rsidRPr="00EF452B"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постоянное поддержание у обучаемых интереса к тренировке.</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EF452B">
        <w:rPr>
          <w:rFonts w:ascii="Times New Roman" w:hAnsi="Times New Roman" w:cs="Times New Roman"/>
          <w:sz w:val="28"/>
          <w:szCs w:val="28"/>
        </w:rPr>
        <w:t>Самостоятельное изучение приема или действия является важнейшим методом обучения.</w:t>
      </w:r>
    </w:p>
    <w:p w:rsidR="0022249B" w:rsidRPr="00B428DD" w:rsidRDefault="0022249B" w:rsidP="00877310">
      <w:pPr>
        <w:spacing w:after="0" w:line="360" w:lineRule="auto"/>
        <w:ind w:firstLine="708"/>
        <w:contextualSpacing/>
        <w:jc w:val="both"/>
        <w:rPr>
          <w:rFonts w:ascii="Times New Roman" w:hAnsi="Times New Roman" w:cs="Times New Roman"/>
          <w:i/>
          <w:sz w:val="28"/>
          <w:szCs w:val="28"/>
        </w:rPr>
      </w:pPr>
      <w:r w:rsidRPr="00B428DD">
        <w:rPr>
          <w:rFonts w:ascii="Times New Roman" w:hAnsi="Times New Roman" w:cs="Times New Roman"/>
          <w:i/>
          <w:sz w:val="28"/>
          <w:szCs w:val="28"/>
        </w:rPr>
        <w:lastRenderedPageBreak/>
        <w:t>Для правильной организации самостоятельной работы обучаемых необходимо:</w:t>
      </w:r>
    </w:p>
    <w:p w:rsidR="0022249B" w:rsidRPr="00EF452B" w:rsidRDefault="0022249B" w:rsidP="00973C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определить объем задания на самостоятельную подготовку;</w:t>
      </w:r>
    </w:p>
    <w:p w:rsidR="0022249B" w:rsidRPr="00EF452B" w:rsidRDefault="0022249B" w:rsidP="00973C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дать методические советы по повторению изученного или по практической отработке приемов;</w:t>
      </w:r>
    </w:p>
    <w:p w:rsidR="0022249B" w:rsidRPr="00EF452B" w:rsidRDefault="0022249B" w:rsidP="00973C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указать каждому подразделению учебное место, обеспечить необходимой литературой, наглядными пособиями;</w:t>
      </w:r>
    </w:p>
    <w:p w:rsidR="0022249B" w:rsidRPr="00EF452B" w:rsidRDefault="0022249B" w:rsidP="00973C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составить группы обучаемых таким образом, чтобы в них вместе с отстающими были и хорошо подготовленные студенты для обеспечения товарищеской взаимопомощи;</w:t>
      </w:r>
    </w:p>
    <w:p w:rsidR="0022249B" w:rsidRDefault="0022249B" w:rsidP="00973C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452B">
        <w:rPr>
          <w:rFonts w:ascii="Times New Roman" w:hAnsi="Times New Roman" w:cs="Times New Roman"/>
          <w:sz w:val="28"/>
          <w:szCs w:val="28"/>
        </w:rPr>
        <w:t>осуществлять постоянный контроль и оказывать необходимую помощь обучаемым в самостоятельном овладении учебным материалом.</w:t>
      </w:r>
    </w:p>
    <w:p w:rsidR="0022249B" w:rsidRDefault="0022249B" w:rsidP="0022249B">
      <w:pPr>
        <w:spacing w:after="0" w:line="360" w:lineRule="auto"/>
        <w:ind w:firstLine="709"/>
        <w:jc w:val="both"/>
        <w:rPr>
          <w:rFonts w:ascii="Times New Roman" w:hAnsi="Times New Roman" w:cs="Times New Roman"/>
          <w:sz w:val="28"/>
          <w:szCs w:val="28"/>
        </w:rPr>
      </w:pPr>
    </w:p>
    <w:p w:rsidR="0022249B" w:rsidRDefault="0022249B" w:rsidP="0022249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Важность состояния здоровья кур</w:t>
      </w:r>
      <w:r w:rsidRPr="00FB703C">
        <w:rPr>
          <w:rFonts w:ascii="Times New Roman" w:hAnsi="Times New Roman" w:cs="Times New Roman"/>
          <w:b/>
          <w:sz w:val="28"/>
          <w:szCs w:val="28"/>
        </w:rPr>
        <w:t>сантов</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FB703C">
        <w:rPr>
          <w:rFonts w:ascii="Times New Roman" w:hAnsi="Times New Roman" w:cs="Times New Roman"/>
          <w:sz w:val="28"/>
          <w:szCs w:val="28"/>
        </w:rPr>
        <w:t>Физическая подготовка представляет собой процесс, направленный на развитие физических качеств, способностей (в том числе навыков и умений) человека с учетом вида его деятельности и социально-демографических характеристик</w:t>
      </w:r>
      <w:r w:rsidRPr="0020276E">
        <w:rPr>
          <w:rFonts w:ascii="Times New Roman" w:hAnsi="Times New Roman" w:cs="Times New Roman"/>
          <w:sz w:val="28"/>
          <w:szCs w:val="28"/>
        </w:rPr>
        <w:t>[1</w:t>
      </w:r>
      <w:r w:rsidR="00406E08">
        <w:rPr>
          <w:rFonts w:ascii="Times New Roman" w:hAnsi="Times New Roman" w:cs="Times New Roman"/>
          <w:sz w:val="28"/>
          <w:szCs w:val="28"/>
        </w:rPr>
        <w:t>8</w:t>
      </w:r>
      <w:r w:rsidRPr="0020276E">
        <w:rPr>
          <w:rFonts w:ascii="Times New Roman" w:hAnsi="Times New Roman" w:cs="Times New Roman"/>
          <w:sz w:val="28"/>
          <w:szCs w:val="28"/>
        </w:rPr>
        <w:t>]</w:t>
      </w:r>
      <w:r w:rsidRPr="00FB703C">
        <w:rPr>
          <w:rFonts w:ascii="Times New Roman" w:hAnsi="Times New Roman" w:cs="Times New Roman"/>
          <w:sz w:val="28"/>
          <w:szCs w:val="28"/>
        </w:rPr>
        <w:t>.</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FB703C">
        <w:rPr>
          <w:rFonts w:ascii="Times New Roman" w:hAnsi="Times New Roman" w:cs="Times New Roman"/>
          <w:sz w:val="28"/>
          <w:szCs w:val="28"/>
        </w:rPr>
        <w:t>Физическая подготовка является основным элементом боевой готовности военнослужащих к выполнению учебно-боевых задач и одним из направлений повышения боеспособности Вооруженных Сил.</w:t>
      </w:r>
    </w:p>
    <w:p w:rsidR="0022249B" w:rsidRDefault="0022249B" w:rsidP="0022249B">
      <w:pPr>
        <w:spacing w:after="0" w:line="360" w:lineRule="auto"/>
        <w:ind w:firstLine="709"/>
        <w:contextualSpacing/>
        <w:jc w:val="both"/>
        <w:rPr>
          <w:rFonts w:ascii="Times New Roman" w:hAnsi="Times New Roman" w:cs="Times New Roman"/>
          <w:sz w:val="28"/>
          <w:szCs w:val="28"/>
        </w:rPr>
      </w:pPr>
    </w:p>
    <w:p w:rsidR="0022249B" w:rsidRPr="0020276E" w:rsidRDefault="0022249B" w:rsidP="0022249B">
      <w:pPr>
        <w:spacing w:after="0" w:line="360" w:lineRule="auto"/>
        <w:ind w:firstLine="709"/>
        <w:contextualSpacing/>
        <w:jc w:val="both"/>
        <w:rPr>
          <w:rFonts w:ascii="Times New Roman" w:hAnsi="Times New Roman" w:cs="Times New Roman"/>
          <w:i/>
          <w:sz w:val="28"/>
          <w:szCs w:val="28"/>
        </w:rPr>
      </w:pPr>
      <w:r w:rsidRPr="0020276E">
        <w:rPr>
          <w:rFonts w:ascii="Times New Roman" w:hAnsi="Times New Roman" w:cs="Times New Roman"/>
          <w:i/>
          <w:sz w:val="28"/>
          <w:szCs w:val="28"/>
        </w:rPr>
        <w:t>Задачами физической подготовки военнослужащих являются:</w:t>
      </w:r>
    </w:p>
    <w:p w:rsidR="0022249B" w:rsidRPr="0020276E"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развитие и совершенствование физических качеств (выносливости, силы, быстроты и ловкости) с учетом возрастных особенностей;</w:t>
      </w:r>
    </w:p>
    <w:p w:rsidR="0022249B"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формирование навыков в передвижении по пересеченной местности в пешем порядке и на лыжах, в преодолении естественных и искусственных препятствий, рукопашном бою, военно-прикладном плавании.</w:t>
      </w:r>
    </w:p>
    <w:p w:rsidR="00877310" w:rsidRDefault="00877310" w:rsidP="0022249B">
      <w:pPr>
        <w:spacing w:after="0" w:line="360" w:lineRule="auto"/>
        <w:ind w:firstLine="709"/>
        <w:contextualSpacing/>
        <w:jc w:val="both"/>
        <w:rPr>
          <w:rFonts w:ascii="Times New Roman" w:hAnsi="Times New Roman" w:cs="Times New Roman"/>
          <w:sz w:val="28"/>
          <w:szCs w:val="28"/>
        </w:rPr>
      </w:pPr>
    </w:p>
    <w:p w:rsidR="00973CEB" w:rsidRPr="0020276E" w:rsidRDefault="00973CEB" w:rsidP="0022249B">
      <w:pPr>
        <w:spacing w:after="0" w:line="360" w:lineRule="auto"/>
        <w:ind w:firstLine="709"/>
        <w:contextualSpacing/>
        <w:jc w:val="both"/>
        <w:rPr>
          <w:rFonts w:ascii="Times New Roman" w:hAnsi="Times New Roman" w:cs="Times New Roman"/>
          <w:sz w:val="28"/>
          <w:szCs w:val="28"/>
        </w:rPr>
      </w:pPr>
    </w:p>
    <w:p w:rsidR="0022249B" w:rsidRPr="0020276E" w:rsidRDefault="0022249B" w:rsidP="0022249B">
      <w:pPr>
        <w:spacing w:after="0" w:line="360" w:lineRule="auto"/>
        <w:ind w:firstLine="709"/>
        <w:contextualSpacing/>
        <w:jc w:val="both"/>
        <w:rPr>
          <w:rFonts w:ascii="Times New Roman" w:hAnsi="Times New Roman" w:cs="Times New Roman"/>
          <w:i/>
          <w:sz w:val="28"/>
          <w:szCs w:val="28"/>
        </w:rPr>
      </w:pPr>
      <w:r w:rsidRPr="0020276E">
        <w:rPr>
          <w:rFonts w:ascii="Times New Roman" w:hAnsi="Times New Roman" w:cs="Times New Roman"/>
          <w:i/>
          <w:sz w:val="28"/>
          <w:szCs w:val="28"/>
        </w:rPr>
        <w:lastRenderedPageBreak/>
        <w:t>Физическая подготовка способствует</w:t>
      </w:r>
      <w:r w:rsidRPr="001835DF">
        <w:rPr>
          <w:rFonts w:ascii="Times New Roman" w:hAnsi="Times New Roman" w:cs="Times New Roman"/>
          <w:i/>
          <w:sz w:val="28"/>
          <w:szCs w:val="28"/>
        </w:rPr>
        <w:t xml:space="preserve"> [1</w:t>
      </w:r>
      <w:r w:rsidR="00406E08">
        <w:rPr>
          <w:rFonts w:ascii="Times New Roman" w:hAnsi="Times New Roman" w:cs="Times New Roman"/>
          <w:i/>
          <w:sz w:val="28"/>
          <w:szCs w:val="28"/>
        </w:rPr>
        <w:t>8</w:t>
      </w:r>
      <w:r w:rsidRPr="001835DF">
        <w:rPr>
          <w:rFonts w:ascii="Times New Roman" w:hAnsi="Times New Roman" w:cs="Times New Roman"/>
          <w:i/>
          <w:sz w:val="28"/>
          <w:szCs w:val="28"/>
        </w:rPr>
        <w:t>]</w:t>
      </w:r>
      <w:r w:rsidRPr="0020276E">
        <w:rPr>
          <w:rFonts w:ascii="Times New Roman" w:hAnsi="Times New Roman" w:cs="Times New Roman"/>
          <w:i/>
          <w:sz w:val="28"/>
          <w:szCs w:val="28"/>
        </w:rPr>
        <w:t>:</w:t>
      </w:r>
    </w:p>
    <w:p w:rsidR="0022249B" w:rsidRPr="0020276E" w:rsidRDefault="0022249B" w:rsidP="00973C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повышению устойчивости организма к воздействию неблагоприятных факторов военно-профессиональной деятельности и окружающей среды;</w:t>
      </w:r>
    </w:p>
    <w:p w:rsidR="0022249B" w:rsidRPr="0020276E" w:rsidRDefault="0022249B" w:rsidP="00973C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воспитанию психической устойчивости и морально-волевых качеств;</w:t>
      </w:r>
    </w:p>
    <w:p w:rsidR="0022249B" w:rsidRPr="0020276E" w:rsidRDefault="0022249B" w:rsidP="00973C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формированию готовности военнослужащих к перенесению экстремальных физических и психических нагрузок в период подготовки и ведения боевых действий;</w:t>
      </w:r>
    </w:p>
    <w:p w:rsidR="0022249B" w:rsidRPr="0020276E" w:rsidRDefault="0022249B" w:rsidP="00973C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повышению военно-специальной подготовленности военнослужащих;</w:t>
      </w:r>
    </w:p>
    <w:p w:rsidR="0022249B" w:rsidRDefault="0022249B" w:rsidP="00973C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0276E">
        <w:rPr>
          <w:rFonts w:ascii="Times New Roman" w:hAnsi="Times New Roman" w:cs="Times New Roman"/>
          <w:sz w:val="28"/>
          <w:szCs w:val="28"/>
        </w:rPr>
        <w:t>совершенствованию боевой слаженности воинских подразделений.</w:t>
      </w:r>
    </w:p>
    <w:p w:rsidR="00F83F2C" w:rsidRDefault="00F83F2C" w:rsidP="0096313D">
      <w:pPr>
        <w:spacing w:after="0" w:line="360" w:lineRule="auto"/>
        <w:ind w:firstLine="708"/>
        <w:jc w:val="both"/>
        <w:rPr>
          <w:rFonts w:ascii="Times New Roman" w:hAnsi="Times New Roman" w:cs="Times New Roman"/>
          <w:b/>
          <w:sz w:val="28"/>
          <w:szCs w:val="28"/>
        </w:rPr>
      </w:pPr>
    </w:p>
    <w:p w:rsidR="0022249B" w:rsidRDefault="0096313D" w:rsidP="0096313D">
      <w:pPr>
        <w:spacing w:after="0" w:line="360" w:lineRule="auto"/>
        <w:ind w:firstLine="708"/>
        <w:jc w:val="both"/>
        <w:rPr>
          <w:rFonts w:ascii="Times New Roman" w:hAnsi="Times New Roman" w:cs="Times New Roman"/>
          <w:b/>
          <w:sz w:val="28"/>
          <w:szCs w:val="28"/>
        </w:rPr>
      </w:pPr>
      <w:r w:rsidRPr="0096313D">
        <w:rPr>
          <w:rFonts w:ascii="Times New Roman" w:hAnsi="Times New Roman" w:cs="Times New Roman"/>
          <w:b/>
          <w:sz w:val="28"/>
          <w:szCs w:val="28"/>
        </w:rPr>
        <w:t>Судоводительский факультет</w:t>
      </w:r>
    </w:p>
    <w:p w:rsidR="00F83F2C" w:rsidRPr="00F83F2C" w:rsidRDefault="00F83F2C" w:rsidP="00F83F2C">
      <w:pPr>
        <w:spacing w:after="0" w:line="360" w:lineRule="auto"/>
        <w:ind w:firstLine="709"/>
        <w:contextualSpacing/>
        <w:jc w:val="both"/>
        <w:rPr>
          <w:rFonts w:ascii="Times New Roman" w:hAnsi="Times New Roman" w:cs="Times New Roman"/>
          <w:sz w:val="28"/>
          <w:szCs w:val="28"/>
        </w:rPr>
      </w:pPr>
      <w:r w:rsidRPr="00F83F2C">
        <w:rPr>
          <w:rFonts w:ascii="Times New Roman" w:hAnsi="Times New Roman" w:cs="Times New Roman"/>
          <w:sz w:val="28"/>
          <w:szCs w:val="28"/>
        </w:rPr>
        <w:t>Сегодня в мировом флоте возникла большая потребность в специалистах-судоводителях, которые получили высокопрофессиональное образование и глубокие знания из специальных профессиональных дисциплин. Средства и технологии автоматических систем управления совершенствуются очень быстрыми темпами, постоянно появляются новые подходы, потому необходимость подготовки специалистов этой профессии становится все более актуальной.</w:t>
      </w:r>
    </w:p>
    <w:p w:rsidR="0096313D" w:rsidRDefault="00F83F2C" w:rsidP="00F83F2C">
      <w:pPr>
        <w:spacing w:after="0" w:line="360" w:lineRule="auto"/>
        <w:ind w:firstLine="709"/>
        <w:contextualSpacing/>
        <w:jc w:val="both"/>
        <w:rPr>
          <w:rFonts w:ascii="Times New Roman" w:hAnsi="Times New Roman" w:cs="Times New Roman"/>
          <w:sz w:val="28"/>
          <w:szCs w:val="28"/>
        </w:rPr>
      </w:pPr>
      <w:r w:rsidRPr="00F83F2C">
        <w:rPr>
          <w:rFonts w:ascii="Times New Roman" w:hAnsi="Times New Roman" w:cs="Times New Roman"/>
          <w:sz w:val="28"/>
          <w:szCs w:val="28"/>
        </w:rPr>
        <w:t>Сегодня в мировом флоте возникла большая потребность в специалистах-судоводителях, которые получили высокопрофессиональное образование и глубокие знания из специальных профессиональных дисциплин. Средства и технологии автоматических систем управления совершенствуются очень быстрыми темпами, постоянно появляются новые подходы, потому необходимость подготовки специалистов этой профессии становится все более актуальной.</w:t>
      </w:r>
    </w:p>
    <w:p w:rsidR="00F83F2C" w:rsidRDefault="00F83F2C" w:rsidP="00F83F2C">
      <w:pPr>
        <w:spacing w:after="0" w:line="360" w:lineRule="auto"/>
        <w:ind w:firstLine="709"/>
        <w:contextualSpacing/>
        <w:jc w:val="both"/>
        <w:rPr>
          <w:rFonts w:ascii="Times New Roman" w:hAnsi="Times New Roman" w:cs="Times New Roman"/>
          <w:sz w:val="28"/>
          <w:szCs w:val="28"/>
        </w:rPr>
      </w:pPr>
      <w:r w:rsidRPr="00F83F2C">
        <w:rPr>
          <w:rFonts w:ascii="Times New Roman" w:hAnsi="Times New Roman" w:cs="Times New Roman"/>
          <w:sz w:val="28"/>
          <w:szCs w:val="28"/>
        </w:rPr>
        <w:t xml:space="preserve">5 лет, из них 12 месяцев отводится плавательным практикам, которые проводится на учебно-производственном судне «Профессор Хлюстин» и других судах российских и иностранных судоходных компаний. После первой практики курсанты сдают квалификационный экзамен на получение свидетельства вахтенный моторист международного образца, с правом </w:t>
      </w:r>
      <w:r w:rsidRPr="00F83F2C">
        <w:rPr>
          <w:rFonts w:ascii="Times New Roman" w:hAnsi="Times New Roman" w:cs="Times New Roman"/>
          <w:sz w:val="28"/>
          <w:szCs w:val="28"/>
        </w:rPr>
        <w:lastRenderedPageBreak/>
        <w:t>занимать штатные должности в составе российских и интернациональных экипажей морских судов.</w:t>
      </w:r>
    </w:p>
    <w:p w:rsidR="00F83F2C" w:rsidRPr="00F83F2C" w:rsidRDefault="00F83F2C" w:rsidP="00F83F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F83F2C">
        <w:rPr>
          <w:rFonts w:ascii="Times New Roman" w:hAnsi="Times New Roman" w:cs="Times New Roman"/>
          <w:sz w:val="28"/>
          <w:szCs w:val="28"/>
        </w:rPr>
        <w:t>ыпускники могут работать на автоматизированных судах морского, речного и рыбопромыслового флота в должности вахтенного механика, на береговых предприятиях и судоремонтных заводах, а также в научно-исследовательских и проектно-конструкторских организациях.</w:t>
      </w:r>
    </w:p>
    <w:p w:rsidR="00F83F2C" w:rsidRDefault="00F83F2C" w:rsidP="00F83F2C">
      <w:pPr>
        <w:spacing w:after="0" w:line="360" w:lineRule="auto"/>
        <w:ind w:firstLine="709"/>
        <w:contextualSpacing/>
        <w:jc w:val="both"/>
        <w:rPr>
          <w:rFonts w:ascii="Times New Roman" w:hAnsi="Times New Roman" w:cs="Times New Roman"/>
          <w:sz w:val="28"/>
          <w:szCs w:val="28"/>
        </w:rPr>
      </w:pPr>
      <w:r w:rsidRPr="00F83F2C">
        <w:rPr>
          <w:rFonts w:ascii="Times New Roman" w:hAnsi="Times New Roman" w:cs="Times New Roman"/>
          <w:sz w:val="28"/>
          <w:szCs w:val="28"/>
        </w:rPr>
        <w:t>Хорошее знание английского языка и наличие рабочего диплома международного образца дает выпускникам возможность работать в российских и иностранных судоходных компаниях</w:t>
      </w:r>
      <w:r>
        <w:rPr>
          <w:rFonts w:ascii="Times New Roman" w:hAnsi="Times New Roman" w:cs="Times New Roman"/>
          <w:sz w:val="28"/>
          <w:szCs w:val="28"/>
        </w:rPr>
        <w:t xml:space="preserve"> </w:t>
      </w:r>
      <w:r w:rsidRPr="00F83F2C">
        <w:rPr>
          <w:rFonts w:ascii="Times New Roman" w:hAnsi="Times New Roman" w:cs="Times New Roman"/>
          <w:sz w:val="28"/>
          <w:szCs w:val="28"/>
        </w:rPr>
        <w:t>[</w:t>
      </w:r>
      <w:r>
        <w:rPr>
          <w:rFonts w:ascii="Times New Roman" w:hAnsi="Times New Roman" w:cs="Times New Roman"/>
          <w:sz w:val="28"/>
          <w:szCs w:val="28"/>
        </w:rPr>
        <w:t>19</w:t>
      </w:r>
      <w:r w:rsidRPr="00F83F2C">
        <w:rPr>
          <w:rFonts w:ascii="Times New Roman" w:hAnsi="Times New Roman" w:cs="Times New Roman"/>
          <w:sz w:val="28"/>
          <w:szCs w:val="28"/>
        </w:rPr>
        <w:t>].</w:t>
      </w:r>
    </w:p>
    <w:p w:rsidR="00F83F2C" w:rsidRPr="0096313D" w:rsidRDefault="00F83F2C" w:rsidP="00F83F2C">
      <w:pPr>
        <w:spacing w:after="0" w:line="360" w:lineRule="auto"/>
        <w:ind w:firstLine="709"/>
        <w:contextualSpacing/>
        <w:jc w:val="both"/>
        <w:rPr>
          <w:rFonts w:ascii="Times New Roman" w:hAnsi="Times New Roman" w:cs="Times New Roman"/>
          <w:sz w:val="28"/>
          <w:szCs w:val="28"/>
        </w:rPr>
      </w:pPr>
    </w:p>
    <w:p w:rsidR="0022249B" w:rsidRDefault="0022249B" w:rsidP="0022249B">
      <w:pPr>
        <w:spacing w:after="0" w:line="360" w:lineRule="auto"/>
        <w:ind w:firstLine="709"/>
        <w:jc w:val="both"/>
        <w:rPr>
          <w:rFonts w:ascii="Times New Roman" w:hAnsi="Times New Roman" w:cs="Times New Roman"/>
          <w:b/>
          <w:sz w:val="28"/>
          <w:szCs w:val="28"/>
        </w:rPr>
      </w:pPr>
      <w:r w:rsidRPr="001051FE">
        <w:rPr>
          <w:rFonts w:ascii="Times New Roman" w:hAnsi="Times New Roman" w:cs="Times New Roman"/>
          <w:b/>
          <w:sz w:val="28"/>
          <w:szCs w:val="28"/>
        </w:rPr>
        <w:t>Судомеханический факультет</w:t>
      </w:r>
    </w:p>
    <w:p w:rsidR="0022249B" w:rsidRPr="001051FE" w:rsidRDefault="0022249B" w:rsidP="0022249B">
      <w:pPr>
        <w:spacing w:after="0" w:line="360" w:lineRule="auto"/>
        <w:ind w:firstLine="709"/>
        <w:contextualSpacing/>
        <w:jc w:val="both"/>
        <w:rPr>
          <w:rFonts w:ascii="Times New Roman" w:hAnsi="Times New Roman" w:cs="Times New Roman"/>
          <w:sz w:val="28"/>
          <w:szCs w:val="28"/>
        </w:rPr>
      </w:pPr>
      <w:r w:rsidRPr="001051FE">
        <w:rPr>
          <w:rFonts w:ascii="Times New Roman" w:hAnsi="Times New Roman" w:cs="Times New Roman"/>
          <w:sz w:val="28"/>
          <w:szCs w:val="28"/>
        </w:rPr>
        <w:t>Судомеханический факультет - один из старейших в системе морского государственного университета им. адм. Г.И. Невельского, начинает свою историю вместе с созданным в 1902 году мореходным училищем дальнего плавания, где велась подготовка механиков паросиловых установок. Подготовка инженеров-судомехаников началась с 5 марта 1944 года после преобразования морского техникума во Владивостокское высшее мореходное училище, выпускники которого стали получать рабочий диплом механика-универсала.</w:t>
      </w:r>
    </w:p>
    <w:p w:rsidR="0022249B" w:rsidRDefault="0022249B" w:rsidP="0022249B">
      <w:pPr>
        <w:spacing w:after="0" w:line="360" w:lineRule="auto"/>
        <w:ind w:firstLine="709"/>
        <w:contextualSpacing/>
        <w:jc w:val="both"/>
        <w:rPr>
          <w:rFonts w:ascii="Times New Roman" w:hAnsi="Times New Roman" w:cs="Times New Roman"/>
          <w:sz w:val="28"/>
          <w:szCs w:val="28"/>
        </w:rPr>
      </w:pPr>
      <w:r w:rsidRPr="001051FE">
        <w:rPr>
          <w:rFonts w:ascii="Times New Roman" w:hAnsi="Times New Roman" w:cs="Times New Roman"/>
          <w:sz w:val="28"/>
          <w:szCs w:val="28"/>
        </w:rPr>
        <w:t>Факультет осуществляет подготовку по  специальности 26.05.06 «Эксплуатация судовых энергетических установок»</w:t>
      </w:r>
      <w:r>
        <w:rPr>
          <w:rFonts w:ascii="Times New Roman" w:hAnsi="Times New Roman" w:cs="Times New Roman"/>
          <w:sz w:val="28"/>
          <w:szCs w:val="28"/>
        </w:rPr>
        <w:t>.</w:t>
      </w:r>
    </w:p>
    <w:p w:rsidR="0022249B" w:rsidRPr="001051FE" w:rsidRDefault="0022249B" w:rsidP="0022249B">
      <w:pPr>
        <w:spacing w:after="0" w:line="360" w:lineRule="auto"/>
        <w:ind w:firstLine="709"/>
        <w:contextualSpacing/>
        <w:jc w:val="both"/>
        <w:rPr>
          <w:rFonts w:ascii="Times New Roman" w:hAnsi="Times New Roman" w:cs="Times New Roman"/>
          <w:sz w:val="28"/>
          <w:szCs w:val="28"/>
        </w:rPr>
      </w:pPr>
      <w:r w:rsidRPr="001051FE">
        <w:rPr>
          <w:rFonts w:ascii="Times New Roman" w:hAnsi="Times New Roman" w:cs="Times New Roman"/>
          <w:sz w:val="28"/>
          <w:szCs w:val="28"/>
        </w:rPr>
        <w:t>Кроме того, в системе профессионального непрерывного образования факультет осуществляет подготовку по специальности 26.05.06 по сокращенной программе обучения на базе среднетехнического образования. Срок  подготовки составляет:</w:t>
      </w:r>
    </w:p>
    <w:p w:rsidR="0022249B" w:rsidRPr="001051FE" w:rsidRDefault="0022249B" w:rsidP="002224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051FE">
        <w:rPr>
          <w:rFonts w:ascii="Times New Roman" w:hAnsi="Times New Roman" w:cs="Times New Roman"/>
          <w:sz w:val="28"/>
          <w:szCs w:val="28"/>
        </w:rPr>
        <w:t>3 года на квалификацию «инженер-механик».</w:t>
      </w:r>
    </w:p>
    <w:p w:rsidR="001B2F17" w:rsidRDefault="0022249B" w:rsidP="0022249B">
      <w:pPr>
        <w:spacing w:after="0" w:line="360" w:lineRule="auto"/>
        <w:ind w:firstLine="709"/>
        <w:jc w:val="both"/>
        <w:rPr>
          <w:rFonts w:ascii="Times New Roman" w:hAnsi="Times New Roman" w:cs="Times New Roman"/>
          <w:sz w:val="28"/>
          <w:szCs w:val="28"/>
        </w:rPr>
      </w:pPr>
      <w:r w:rsidRPr="001051FE">
        <w:rPr>
          <w:rFonts w:ascii="Times New Roman" w:hAnsi="Times New Roman" w:cs="Times New Roman"/>
          <w:sz w:val="28"/>
          <w:szCs w:val="28"/>
        </w:rPr>
        <w:t>Окончившие судомеханический факультет по специальности "Эксплуатация судовых энергетических установок" получают квалификацию «инженер-механик» и рабоч</w:t>
      </w:r>
      <w:r>
        <w:rPr>
          <w:rFonts w:ascii="Times New Roman" w:hAnsi="Times New Roman" w:cs="Times New Roman"/>
          <w:sz w:val="28"/>
          <w:szCs w:val="28"/>
        </w:rPr>
        <w:t>ий диплом "вахтенного механика"</w:t>
      </w:r>
      <w:r w:rsidRPr="001051FE">
        <w:rPr>
          <w:rFonts w:ascii="Times New Roman" w:hAnsi="Times New Roman" w:cs="Times New Roman"/>
          <w:sz w:val="28"/>
          <w:szCs w:val="28"/>
        </w:rPr>
        <w:t>. Первоначальная должность выпускника данной специальности на судне – вахтенный механик.</w:t>
      </w:r>
    </w:p>
    <w:p w:rsidR="00F83F2C" w:rsidRDefault="00F83F2C" w:rsidP="00F83F2C">
      <w:pPr>
        <w:spacing w:after="0" w:line="360" w:lineRule="auto"/>
        <w:ind w:left="1" w:firstLine="708"/>
        <w:jc w:val="both"/>
        <w:rPr>
          <w:rFonts w:ascii="Times New Roman" w:hAnsi="Times New Roman" w:cs="Times New Roman"/>
          <w:b/>
          <w:sz w:val="28"/>
          <w:szCs w:val="28"/>
        </w:rPr>
      </w:pPr>
      <w:r w:rsidRPr="00F83F2C">
        <w:rPr>
          <w:rFonts w:ascii="Times New Roman" w:hAnsi="Times New Roman" w:cs="Times New Roman"/>
          <w:b/>
          <w:sz w:val="28"/>
          <w:szCs w:val="28"/>
        </w:rPr>
        <w:lastRenderedPageBreak/>
        <w:t>Электромеханический факультет</w:t>
      </w:r>
    </w:p>
    <w:p w:rsidR="00F83F2C" w:rsidRDefault="00F83F2C" w:rsidP="00F83F2C">
      <w:pPr>
        <w:spacing w:after="0" w:line="360" w:lineRule="auto"/>
        <w:ind w:firstLine="708"/>
        <w:jc w:val="both"/>
        <w:rPr>
          <w:rFonts w:ascii="Times New Roman" w:hAnsi="Times New Roman" w:cs="Times New Roman"/>
          <w:sz w:val="28"/>
          <w:szCs w:val="28"/>
        </w:rPr>
      </w:pPr>
      <w:r w:rsidRPr="00F83F2C">
        <w:rPr>
          <w:rFonts w:ascii="Times New Roman" w:hAnsi="Times New Roman" w:cs="Times New Roman"/>
          <w:sz w:val="28"/>
          <w:szCs w:val="28"/>
        </w:rPr>
        <w:t>Выпускники, получившие специальность «Эксплуатация судового электрооборудования и средств автоматики» впоследствии могут работать на судах морского, речного и рыбопромыслового флота. Также специалисты востребованы на электроэнергетических установках, на судах освоения шельфа и буровых платформах, на плавучих дизельных и атомных электростанциях, на автономных электроэнергетических установках и судоремонтных предприятиях.</w:t>
      </w:r>
    </w:p>
    <w:p w:rsidR="00F83F2C" w:rsidRDefault="00F83F2C" w:rsidP="00F83F2C">
      <w:pPr>
        <w:spacing w:after="0" w:line="360" w:lineRule="auto"/>
        <w:ind w:firstLine="708"/>
        <w:jc w:val="both"/>
        <w:rPr>
          <w:rFonts w:ascii="Times New Roman" w:hAnsi="Times New Roman" w:cs="Times New Roman"/>
          <w:sz w:val="28"/>
          <w:szCs w:val="28"/>
        </w:rPr>
      </w:pPr>
      <w:r w:rsidRPr="00F83F2C">
        <w:rPr>
          <w:rFonts w:ascii="Times New Roman" w:hAnsi="Times New Roman" w:cs="Times New Roman"/>
          <w:sz w:val="28"/>
          <w:szCs w:val="28"/>
        </w:rPr>
        <w:t>5 лет, из них 12 месяцев отводится плавпрактикам, которые проводится на парусном учебном судне «Надежда», учебно- производственном судне «Профессор Хлюстин» и других судах российских и иностранных судоходных компаний. После третьего курса курсанты сдают квалификационный экзамен на получение свидетельства судового электрика международного образца, с правом занимать штатные должности в составе российских и интернациональных экипажей морских судов.</w:t>
      </w:r>
    </w:p>
    <w:p w:rsidR="00F83F2C" w:rsidRPr="00F83F2C" w:rsidRDefault="00F83F2C" w:rsidP="00F83F2C">
      <w:pPr>
        <w:spacing w:after="0" w:line="360" w:lineRule="auto"/>
        <w:ind w:firstLine="708"/>
        <w:jc w:val="both"/>
        <w:rPr>
          <w:rFonts w:ascii="Times New Roman" w:hAnsi="Times New Roman" w:cs="Times New Roman"/>
          <w:i/>
          <w:sz w:val="28"/>
          <w:szCs w:val="28"/>
        </w:rPr>
      </w:pPr>
      <w:r w:rsidRPr="00F83F2C">
        <w:rPr>
          <w:rFonts w:ascii="Times New Roman" w:hAnsi="Times New Roman" w:cs="Times New Roman"/>
          <w:i/>
          <w:sz w:val="28"/>
          <w:szCs w:val="28"/>
        </w:rPr>
        <w:t>Область профессиональной деятельности специалистов включает:</w:t>
      </w:r>
    </w:p>
    <w:p w:rsidR="00F83F2C" w:rsidRPr="00F83F2C" w:rsidRDefault="00F83F2C" w:rsidP="00F83F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83F2C">
        <w:rPr>
          <w:rFonts w:ascii="Times New Roman" w:hAnsi="Times New Roman" w:cs="Times New Roman"/>
          <w:sz w:val="28"/>
          <w:szCs w:val="28"/>
        </w:rPr>
        <w:t>техническую эксплуатацию судового электрооборудования и средств автоматики, в том числе электрооборудование ядерных энергетических установок, судов морского, речного, рыбопромыслового, технического и специализированного флотов, военно-вспомогательных судов;</w:t>
      </w:r>
    </w:p>
    <w:p w:rsidR="00F83F2C" w:rsidRPr="00F83F2C" w:rsidRDefault="00F83F2C" w:rsidP="00F83F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83F2C">
        <w:rPr>
          <w:rFonts w:ascii="Times New Roman" w:hAnsi="Times New Roman" w:cs="Times New Roman"/>
          <w:sz w:val="28"/>
          <w:szCs w:val="28"/>
        </w:rPr>
        <w:t>техническую эксплуатацию судового электрооборудования и средств автоматики буровых платформ, плавучих дизельных и атомных электростанций, автономных энергетических установок. Работу на судоремонтных предприятиях;</w:t>
      </w:r>
    </w:p>
    <w:p w:rsidR="00F83F2C" w:rsidRPr="00F83F2C" w:rsidRDefault="00F83F2C" w:rsidP="00F83F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83F2C">
        <w:rPr>
          <w:rFonts w:ascii="Times New Roman" w:hAnsi="Times New Roman" w:cs="Times New Roman"/>
          <w:sz w:val="28"/>
          <w:szCs w:val="28"/>
        </w:rPr>
        <w:t>научно-исследовательскую и проектно деятельность в области судовых электроэнергетических установок и их элементов (главных и вспомогательных);</w:t>
      </w:r>
    </w:p>
    <w:p w:rsidR="00F83F2C" w:rsidRPr="00F83F2C" w:rsidRDefault="00F83F2C" w:rsidP="00F83F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F83F2C">
        <w:rPr>
          <w:rFonts w:ascii="Times New Roman" w:hAnsi="Times New Roman" w:cs="Times New Roman"/>
          <w:sz w:val="28"/>
          <w:szCs w:val="28"/>
        </w:rPr>
        <w:t>наблюдение за системами управления безопасностью судов и судоходных компаний;</w:t>
      </w:r>
    </w:p>
    <w:p w:rsidR="00F83F2C" w:rsidRPr="00F83F2C" w:rsidRDefault="00F83F2C" w:rsidP="00F83F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Pr="00F83F2C">
        <w:rPr>
          <w:rFonts w:ascii="Times New Roman" w:hAnsi="Times New Roman" w:cs="Times New Roman"/>
          <w:sz w:val="28"/>
          <w:szCs w:val="28"/>
        </w:rPr>
        <w:t>независимую экспертизу технического состояния судового электрооборудования и средств автоматики, аварийных случаев с судами.</w:t>
      </w:r>
    </w:p>
    <w:p w:rsidR="00F83F2C" w:rsidRDefault="00ED07FB" w:rsidP="00CC6787">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Факультет </w:t>
      </w:r>
      <w:r w:rsidR="00CC6787">
        <w:rPr>
          <w:rFonts w:ascii="Times New Roman" w:hAnsi="Times New Roman" w:cs="Times New Roman"/>
          <w:b/>
          <w:sz w:val="28"/>
          <w:szCs w:val="28"/>
        </w:rPr>
        <w:t>Радиотехник</w:t>
      </w:r>
      <w:r>
        <w:rPr>
          <w:rFonts w:ascii="Times New Roman" w:hAnsi="Times New Roman" w:cs="Times New Roman"/>
          <w:b/>
          <w:sz w:val="28"/>
          <w:szCs w:val="28"/>
        </w:rPr>
        <w:t>и</w:t>
      </w:r>
    </w:p>
    <w:p w:rsidR="00CC6787" w:rsidRPr="00CC6787" w:rsidRDefault="00CC6787" w:rsidP="00CC6787">
      <w:pPr>
        <w:spacing w:after="0" w:line="360" w:lineRule="auto"/>
        <w:ind w:firstLine="708"/>
        <w:jc w:val="both"/>
        <w:rPr>
          <w:rFonts w:ascii="Times New Roman" w:hAnsi="Times New Roman" w:cs="Times New Roman"/>
          <w:sz w:val="28"/>
          <w:szCs w:val="28"/>
        </w:rPr>
      </w:pPr>
      <w:r w:rsidRPr="00CC6787">
        <w:rPr>
          <w:rFonts w:ascii="Times New Roman" w:hAnsi="Times New Roman" w:cs="Times New Roman"/>
          <w:sz w:val="28"/>
          <w:szCs w:val="28"/>
        </w:rPr>
        <w:t>Бакалавр по этому направлению работает с радиоэлектронными средствами, а также методами и средствами их проектирования, моделирования, экспериментальной обработки, подготовки к производству и эксплуатации. Выпускник подготовлен к выполнению проектной, научно-исследовательской, организационно-управленческой, производственно-технологической и других видов деятельности, связанных с радиоэлектроникой.</w:t>
      </w:r>
    </w:p>
    <w:p w:rsidR="00DD2812" w:rsidRDefault="00DD2812" w:rsidP="00DD2812">
      <w:pPr>
        <w:spacing w:after="0" w:line="360" w:lineRule="auto"/>
        <w:ind w:firstLine="709"/>
        <w:jc w:val="both"/>
        <w:rPr>
          <w:rFonts w:ascii="Times New Roman" w:hAnsi="Times New Roman" w:cs="Times New Roman"/>
          <w:b/>
          <w:sz w:val="28"/>
          <w:szCs w:val="28"/>
        </w:rPr>
      </w:pPr>
    </w:p>
    <w:p w:rsidR="00E9768E" w:rsidRDefault="00E9768E" w:rsidP="00E9768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2.2. </w:t>
      </w:r>
      <w:r w:rsidRPr="00F807C1">
        <w:rPr>
          <w:rFonts w:ascii="Times New Roman" w:hAnsi="Times New Roman" w:cs="Times New Roman"/>
          <w:b/>
          <w:sz w:val="28"/>
          <w:szCs w:val="28"/>
        </w:rPr>
        <w:t>Описание метода оценки климата организации</w:t>
      </w:r>
      <w:r>
        <w:rPr>
          <w:rFonts w:ascii="Times New Roman" w:hAnsi="Times New Roman" w:cs="Times New Roman"/>
          <w:b/>
          <w:sz w:val="28"/>
          <w:szCs w:val="28"/>
        </w:rPr>
        <w:t xml:space="preserve"> как системы</w:t>
      </w:r>
    </w:p>
    <w:p w:rsidR="00E61020" w:rsidRPr="009971B3" w:rsidRDefault="00E61020" w:rsidP="00E9768E">
      <w:pPr>
        <w:spacing w:after="0" w:line="360" w:lineRule="auto"/>
        <w:ind w:firstLine="709"/>
        <w:contextualSpacing/>
        <w:jc w:val="both"/>
        <w:rPr>
          <w:rFonts w:ascii="Times New Roman" w:hAnsi="Times New Roman" w:cs="Times New Roman"/>
          <w:sz w:val="28"/>
          <w:szCs w:val="28"/>
        </w:rPr>
      </w:pPr>
      <w:r w:rsidRPr="009971B3">
        <w:rPr>
          <w:rFonts w:ascii="Times New Roman" w:hAnsi="Times New Roman" w:cs="Times New Roman"/>
          <w:sz w:val="28"/>
          <w:szCs w:val="28"/>
        </w:rPr>
        <w:t>Эффективность</w:t>
      </w:r>
      <w:r w:rsidR="009971B3" w:rsidRPr="009971B3">
        <w:rPr>
          <w:rFonts w:ascii="Times New Roman" w:hAnsi="Times New Roman" w:cs="Times New Roman"/>
          <w:sz w:val="28"/>
          <w:szCs w:val="28"/>
        </w:rPr>
        <w:t xml:space="preserve"> и качество совокупности данных подходов к образованию курсантов должна оцениваться в рамках системного подхода.</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sidRPr="00DD2812">
        <w:rPr>
          <w:rFonts w:ascii="Times New Roman" w:hAnsi="Times New Roman" w:cs="Times New Roman"/>
          <w:i/>
          <w:sz w:val="28"/>
          <w:szCs w:val="28"/>
        </w:rPr>
        <w:t>Системный подход</w:t>
      </w:r>
      <w:r w:rsidRPr="0061649B">
        <w:rPr>
          <w:rFonts w:ascii="Times New Roman" w:hAnsi="Times New Roman" w:cs="Times New Roman"/>
          <w:sz w:val="28"/>
          <w:szCs w:val="28"/>
        </w:rPr>
        <w:t xml:space="preserve"> — это </w:t>
      </w:r>
      <w:r>
        <w:rPr>
          <w:rFonts w:ascii="Times New Roman" w:hAnsi="Times New Roman" w:cs="Times New Roman"/>
          <w:sz w:val="28"/>
          <w:szCs w:val="28"/>
        </w:rPr>
        <w:t xml:space="preserve">обособленная часть философии </w:t>
      </w:r>
      <w:r w:rsidRPr="0061649B">
        <w:rPr>
          <w:rFonts w:ascii="Times New Roman" w:hAnsi="Times New Roman" w:cs="Times New Roman"/>
          <w:sz w:val="28"/>
          <w:szCs w:val="28"/>
        </w:rPr>
        <w:t>и методолог</w:t>
      </w:r>
      <w:r>
        <w:rPr>
          <w:rFonts w:ascii="Times New Roman" w:hAnsi="Times New Roman" w:cs="Times New Roman"/>
          <w:sz w:val="28"/>
          <w:szCs w:val="28"/>
        </w:rPr>
        <w:t>ической науки</w:t>
      </w:r>
      <w:r w:rsidRPr="0061649B">
        <w:rPr>
          <w:rFonts w:ascii="Times New Roman" w:hAnsi="Times New Roman" w:cs="Times New Roman"/>
          <w:sz w:val="28"/>
          <w:szCs w:val="28"/>
        </w:rPr>
        <w:t xml:space="preserve">, специально-научного знания и социальной практики, </w:t>
      </w:r>
      <w:r>
        <w:rPr>
          <w:rFonts w:ascii="Times New Roman" w:hAnsi="Times New Roman" w:cs="Times New Roman"/>
          <w:sz w:val="28"/>
          <w:szCs w:val="28"/>
        </w:rPr>
        <w:t>где ключевым является исследование</w:t>
      </w:r>
      <w:r w:rsidRPr="0061649B">
        <w:rPr>
          <w:rFonts w:ascii="Times New Roman" w:hAnsi="Times New Roman" w:cs="Times New Roman"/>
          <w:sz w:val="28"/>
          <w:szCs w:val="28"/>
        </w:rPr>
        <w:t xml:space="preserve"> о</w:t>
      </w:r>
      <w:r>
        <w:rPr>
          <w:rFonts w:ascii="Times New Roman" w:hAnsi="Times New Roman" w:cs="Times New Roman"/>
          <w:sz w:val="28"/>
          <w:szCs w:val="28"/>
        </w:rPr>
        <w:t xml:space="preserve">бъектов как систем </w:t>
      </w:r>
      <w:r w:rsidRPr="00AA103B">
        <w:rPr>
          <w:rFonts w:ascii="Times New Roman" w:hAnsi="Times New Roman" w:cs="Times New Roman"/>
          <w:sz w:val="28"/>
          <w:szCs w:val="28"/>
        </w:rPr>
        <w:t>[</w:t>
      </w:r>
      <w:r w:rsidR="00406E08">
        <w:rPr>
          <w:rFonts w:ascii="Times New Roman" w:hAnsi="Times New Roman" w:cs="Times New Roman"/>
          <w:sz w:val="28"/>
          <w:szCs w:val="28"/>
        </w:rPr>
        <w:t>2</w:t>
      </w:r>
      <w:r>
        <w:rPr>
          <w:rFonts w:ascii="Times New Roman" w:hAnsi="Times New Roman" w:cs="Times New Roman"/>
          <w:sz w:val="28"/>
          <w:szCs w:val="28"/>
        </w:rPr>
        <w:t>0</w:t>
      </w:r>
      <w:r w:rsidRPr="00AA103B">
        <w:rPr>
          <w:rFonts w:ascii="Times New Roman" w:hAnsi="Times New Roman" w:cs="Times New Roman"/>
          <w:sz w:val="28"/>
          <w:szCs w:val="28"/>
        </w:rPr>
        <w:t>]</w:t>
      </w:r>
      <w:r w:rsidRPr="0061649B">
        <w:rPr>
          <w:rFonts w:ascii="Times New Roman" w:hAnsi="Times New Roman" w:cs="Times New Roman"/>
          <w:sz w:val="28"/>
          <w:szCs w:val="28"/>
        </w:rPr>
        <w:t xml:space="preserve">. </w:t>
      </w:r>
      <w:r>
        <w:rPr>
          <w:rFonts w:ascii="Times New Roman" w:hAnsi="Times New Roman" w:cs="Times New Roman"/>
          <w:sz w:val="28"/>
          <w:szCs w:val="28"/>
        </w:rPr>
        <w:t>Особенностью</w:t>
      </w:r>
      <w:r w:rsidRPr="0061649B">
        <w:rPr>
          <w:rFonts w:ascii="Times New Roman" w:hAnsi="Times New Roman" w:cs="Times New Roman"/>
          <w:sz w:val="28"/>
          <w:szCs w:val="28"/>
        </w:rPr>
        <w:t xml:space="preserve"> системного подхода </w:t>
      </w:r>
      <w:r>
        <w:rPr>
          <w:rFonts w:ascii="Times New Roman" w:hAnsi="Times New Roman" w:cs="Times New Roman"/>
          <w:sz w:val="28"/>
          <w:szCs w:val="28"/>
        </w:rPr>
        <w:t>является то</w:t>
      </w:r>
      <w:r w:rsidRPr="0061649B">
        <w:rPr>
          <w:rFonts w:ascii="Times New Roman" w:hAnsi="Times New Roman" w:cs="Times New Roman"/>
          <w:sz w:val="28"/>
          <w:szCs w:val="28"/>
        </w:rPr>
        <w:t xml:space="preserve">, что он </w:t>
      </w:r>
      <w:r>
        <w:rPr>
          <w:rFonts w:ascii="Times New Roman" w:hAnsi="Times New Roman" w:cs="Times New Roman"/>
          <w:sz w:val="28"/>
          <w:szCs w:val="28"/>
        </w:rPr>
        <w:t>направляет</w:t>
      </w:r>
      <w:r w:rsidRPr="0061649B">
        <w:rPr>
          <w:rFonts w:ascii="Times New Roman" w:hAnsi="Times New Roman" w:cs="Times New Roman"/>
          <w:sz w:val="28"/>
          <w:szCs w:val="28"/>
        </w:rPr>
        <w:t xml:space="preserve"> исследование на раскрытие </w:t>
      </w:r>
      <w:r>
        <w:rPr>
          <w:rFonts w:ascii="Times New Roman" w:hAnsi="Times New Roman" w:cs="Times New Roman"/>
          <w:sz w:val="28"/>
          <w:szCs w:val="28"/>
        </w:rPr>
        <w:t>того, что объект и обеспечивающие её механизмы является единым целым</w:t>
      </w:r>
      <w:r w:rsidRPr="0061649B">
        <w:rPr>
          <w:rFonts w:ascii="Times New Roman" w:hAnsi="Times New Roman" w:cs="Times New Roman"/>
          <w:sz w:val="28"/>
          <w:szCs w:val="28"/>
        </w:rPr>
        <w:t xml:space="preserve">, </w:t>
      </w:r>
      <w:r>
        <w:rPr>
          <w:rFonts w:ascii="Times New Roman" w:hAnsi="Times New Roman" w:cs="Times New Roman"/>
          <w:sz w:val="28"/>
          <w:szCs w:val="28"/>
        </w:rPr>
        <w:t>нахождение</w:t>
      </w:r>
      <w:r w:rsidR="00877310">
        <w:rPr>
          <w:rFonts w:ascii="Times New Roman" w:hAnsi="Times New Roman" w:cs="Times New Roman"/>
          <w:sz w:val="28"/>
          <w:szCs w:val="28"/>
        </w:rPr>
        <w:t xml:space="preserve"> </w:t>
      </w:r>
      <w:r>
        <w:rPr>
          <w:rFonts w:ascii="Times New Roman" w:hAnsi="Times New Roman" w:cs="Times New Roman"/>
          <w:sz w:val="28"/>
          <w:szCs w:val="28"/>
        </w:rPr>
        <w:t>различных</w:t>
      </w:r>
      <w:r w:rsidRPr="0061649B">
        <w:rPr>
          <w:rFonts w:ascii="Times New Roman" w:hAnsi="Times New Roman" w:cs="Times New Roman"/>
          <w:sz w:val="28"/>
          <w:szCs w:val="28"/>
        </w:rPr>
        <w:t xml:space="preserve"> типов связей сложного объекта и </w:t>
      </w:r>
      <w:r>
        <w:rPr>
          <w:rFonts w:ascii="Times New Roman" w:hAnsi="Times New Roman" w:cs="Times New Roman"/>
          <w:sz w:val="28"/>
          <w:szCs w:val="28"/>
        </w:rPr>
        <w:t>объ</w:t>
      </w:r>
      <w:r w:rsidR="00877310">
        <w:rPr>
          <w:rFonts w:ascii="Times New Roman" w:hAnsi="Times New Roman" w:cs="Times New Roman"/>
          <w:sz w:val="28"/>
          <w:szCs w:val="28"/>
        </w:rPr>
        <w:t>е</w:t>
      </w:r>
      <w:r>
        <w:rPr>
          <w:rFonts w:ascii="Times New Roman" w:hAnsi="Times New Roman" w:cs="Times New Roman"/>
          <w:sz w:val="28"/>
          <w:szCs w:val="28"/>
        </w:rPr>
        <w:t>динение</w:t>
      </w:r>
      <w:r w:rsidRPr="0061649B">
        <w:rPr>
          <w:rFonts w:ascii="Times New Roman" w:hAnsi="Times New Roman" w:cs="Times New Roman"/>
          <w:sz w:val="28"/>
          <w:szCs w:val="28"/>
        </w:rPr>
        <w:t xml:space="preserve"> их в единую </w:t>
      </w:r>
      <w:r>
        <w:rPr>
          <w:rFonts w:ascii="Times New Roman" w:hAnsi="Times New Roman" w:cs="Times New Roman"/>
          <w:sz w:val="28"/>
          <w:szCs w:val="28"/>
        </w:rPr>
        <w:t>картину теории</w:t>
      </w:r>
      <w:r w:rsidRPr="0061649B">
        <w:rPr>
          <w:rFonts w:ascii="Times New Roman" w:hAnsi="Times New Roman" w:cs="Times New Roman"/>
          <w:sz w:val="28"/>
          <w:szCs w:val="28"/>
        </w:rPr>
        <w:t xml:space="preserve">. </w:t>
      </w:r>
      <w:r>
        <w:rPr>
          <w:rFonts w:ascii="Times New Roman" w:hAnsi="Times New Roman" w:cs="Times New Roman"/>
          <w:sz w:val="28"/>
          <w:szCs w:val="28"/>
        </w:rPr>
        <w:t xml:space="preserve">Похожими терминами к определению «системный подход» являются: </w:t>
      </w:r>
      <w:r w:rsidRPr="0061649B">
        <w:rPr>
          <w:rFonts w:ascii="Times New Roman" w:hAnsi="Times New Roman" w:cs="Times New Roman"/>
          <w:sz w:val="28"/>
          <w:szCs w:val="28"/>
        </w:rPr>
        <w:t>«системные исследования», «принцип системности», «общая теория систем» и «системный анализ».</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sidRPr="0061649B">
        <w:rPr>
          <w:rFonts w:ascii="Times New Roman" w:hAnsi="Times New Roman" w:cs="Times New Roman"/>
          <w:sz w:val="28"/>
          <w:szCs w:val="28"/>
        </w:rPr>
        <w:t xml:space="preserve">Системный подход </w:t>
      </w:r>
      <w:r>
        <w:rPr>
          <w:rFonts w:ascii="Times New Roman" w:hAnsi="Times New Roman" w:cs="Times New Roman"/>
          <w:sz w:val="28"/>
          <w:szCs w:val="28"/>
        </w:rPr>
        <w:t>является междисциплинарным философско-методологическим</w:t>
      </w:r>
      <w:r w:rsidRPr="0061649B">
        <w:rPr>
          <w:rFonts w:ascii="Times New Roman" w:hAnsi="Times New Roman" w:cs="Times New Roman"/>
          <w:sz w:val="28"/>
          <w:szCs w:val="28"/>
        </w:rPr>
        <w:t xml:space="preserve"> и </w:t>
      </w:r>
      <w:r>
        <w:rPr>
          <w:rFonts w:ascii="Times New Roman" w:hAnsi="Times New Roman" w:cs="Times New Roman"/>
          <w:sz w:val="28"/>
          <w:szCs w:val="28"/>
        </w:rPr>
        <w:t>научно-направленным исследованием</w:t>
      </w:r>
      <w:r w:rsidRPr="0061649B">
        <w:rPr>
          <w:rFonts w:ascii="Times New Roman" w:hAnsi="Times New Roman" w:cs="Times New Roman"/>
          <w:sz w:val="28"/>
          <w:szCs w:val="28"/>
        </w:rPr>
        <w:t xml:space="preserve">. </w:t>
      </w:r>
      <w:r>
        <w:rPr>
          <w:rFonts w:ascii="Times New Roman" w:hAnsi="Times New Roman" w:cs="Times New Roman"/>
          <w:sz w:val="28"/>
          <w:szCs w:val="28"/>
        </w:rPr>
        <w:t>Не разбирая философские проблемы</w:t>
      </w:r>
      <w:r w:rsidRPr="0061649B">
        <w:rPr>
          <w:rFonts w:ascii="Times New Roman" w:hAnsi="Times New Roman" w:cs="Times New Roman"/>
          <w:sz w:val="28"/>
          <w:szCs w:val="28"/>
        </w:rPr>
        <w:t xml:space="preserve">, системный </w:t>
      </w:r>
      <w:r>
        <w:rPr>
          <w:rFonts w:ascii="Times New Roman" w:hAnsi="Times New Roman" w:cs="Times New Roman"/>
          <w:sz w:val="28"/>
          <w:szCs w:val="28"/>
        </w:rPr>
        <w:t>подход нуждается в философском объяснении</w:t>
      </w:r>
      <w:r w:rsidRPr="0061649B">
        <w:rPr>
          <w:rFonts w:ascii="Times New Roman" w:hAnsi="Times New Roman" w:cs="Times New Roman"/>
          <w:sz w:val="28"/>
          <w:szCs w:val="28"/>
        </w:rPr>
        <w:t xml:space="preserve"> своих </w:t>
      </w:r>
      <w:r>
        <w:rPr>
          <w:rFonts w:ascii="Times New Roman" w:hAnsi="Times New Roman" w:cs="Times New Roman"/>
          <w:sz w:val="28"/>
          <w:szCs w:val="28"/>
        </w:rPr>
        <w:t>пунктов</w:t>
      </w:r>
      <w:r w:rsidRPr="0061649B">
        <w:rPr>
          <w:rFonts w:ascii="Times New Roman" w:hAnsi="Times New Roman" w:cs="Times New Roman"/>
          <w:sz w:val="28"/>
          <w:szCs w:val="28"/>
        </w:rPr>
        <w:t xml:space="preserve">. </w:t>
      </w:r>
      <w:r>
        <w:rPr>
          <w:rFonts w:ascii="Times New Roman" w:hAnsi="Times New Roman" w:cs="Times New Roman"/>
          <w:sz w:val="28"/>
          <w:szCs w:val="28"/>
        </w:rPr>
        <w:t>Одним из важных составляющих</w:t>
      </w:r>
      <w:r w:rsidRPr="0061649B">
        <w:rPr>
          <w:rFonts w:ascii="Times New Roman" w:hAnsi="Times New Roman" w:cs="Times New Roman"/>
          <w:sz w:val="28"/>
          <w:szCs w:val="28"/>
        </w:rPr>
        <w:t xml:space="preserve"> философского </w:t>
      </w:r>
      <w:r>
        <w:rPr>
          <w:rFonts w:ascii="Times New Roman" w:hAnsi="Times New Roman" w:cs="Times New Roman"/>
          <w:sz w:val="28"/>
          <w:szCs w:val="28"/>
        </w:rPr>
        <w:t>объяснения</w:t>
      </w:r>
      <w:r w:rsidRPr="0061649B">
        <w:rPr>
          <w:rFonts w:ascii="Times New Roman" w:hAnsi="Times New Roman" w:cs="Times New Roman"/>
          <w:sz w:val="28"/>
          <w:szCs w:val="28"/>
        </w:rPr>
        <w:t xml:space="preserve"> системного подхода </w:t>
      </w:r>
      <w:r>
        <w:rPr>
          <w:rFonts w:ascii="Times New Roman" w:hAnsi="Times New Roman" w:cs="Times New Roman"/>
          <w:sz w:val="28"/>
          <w:szCs w:val="28"/>
        </w:rPr>
        <w:t>является</w:t>
      </w:r>
      <w:r w:rsidRPr="0061649B">
        <w:rPr>
          <w:rFonts w:ascii="Times New Roman" w:hAnsi="Times New Roman" w:cs="Times New Roman"/>
          <w:sz w:val="28"/>
          <w:szCs w:val="28"/>
        </w:rPr>
        <w:t xml:space="preserve"> принцип системности, </w:t>
      </w:r>
      <w:r>
        <w:rPr>
          <w:rFonts w:ascii="Times New Roman" w:hAnsi="Times New Roman" w:cs="Times New Roman"/>
          <w:sz w:val="28"/>
          <w:szCs w:val="28"/>
        </w:rPr>
        <w:t>где</w:t>
      </w:r>
      <w:r w:rsidRPr="0061649B">
        <w:rPr>
          <w:rFonts w:ascii="Times New Roman" w:hAnsi="Times New Roman" w:cs="Times New Roman"/>
          <w:sz w:val="28"/>
          <w:szCs w:val="28"/>
        </w:rPr>
        <w:t xml:space="preserve"> все предметы и </w:t>
      </w:r>
      <w:r>
        <w:rPr>
          <w:rFonts w:ascii="Times New Roman" w:hAnsi="Times New Roman" w:cs="Times New Roman"/>
          <w:sz w:val="28"/>
          <w:szCs w:val="28"/>
        </w:rPr>
        <w:t>действия</w:t>
      </w:r>
      <w:r w:rsidRPr="0061649B">
        <w:rPr>
          <w:rFonts w:ascii="Times New Roman" w:hAnsi="Times New Roman" w:cs="Times New Roman"/>
          <w:sz w:val="28"/>
          <w:szCs w:val="28"/>
        </w:rPr>
        <w:t xml:space="preserve"> мира </w:t>
      </w:r>
      <w:r>
        <w:rPr>
          <w:rFonts w:ascii="Times New Roman" w:hAnsi="Times New Roman" w:cs="Times New Roman"/>
          <w:sz w:val="28"/>
          <w:szCs w:val="28"/>
        </w:rPr>
        <w:t>составляют единую систему целостности.</w:t>
      </w:r>
      <w:r w:rsidR="00877310">
        <w:rPr>
          <w:rFonts w:ascii="Times New Roman" w:hAnsi="Times New Roman" w:cs="Times New Roman"/>
          <w:sz w:val="28"/>
          <w:szCs w:val="28"/>
        </w:rPr>
        <w:t xml:space="preserve"> </w:t>
      </w:r>
      <w:r>
        <w:rPr>
          <w:rFonts w:ascii="Times New Roman" w:hAnsi="Times New Roman" w:cs="Times New Roman"/>
          <w:sz w:val="28"/>
          <w:szCs w:val="28"/>
        </w:rPr>
        <w:t xml:space="preserve">На протяжении долгой истории развития человеческого познания использовался </w:t>
      </w:r>
      <w:r>
        <w:rPr>
          <w:rFonts w:ascii="Times New Roman" w:hAnsi="Times New Roman" w:cs="Times New Roman"/>
          <w:sz w:val="28"/>
          <w:szCs w:val="28"/>
        </w:rPr>
        <w:lastRenderedPageBreak/>
        <w:t xml:space="preserve">принцип системности, чаще всего в системно-ориентированных научно-философских трудах. </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Уже в античной философии зарождались идеи системного исследования. Но объяснение понятия целостности или ограничивалось, до середины 19 века, уровнем предметов, где целостность внутри была очевидна, или  </w:t>
      </w:r>
      <w:r w:rsidRPr="0061649B">
        <w:rPr>
          <w:rFonts w:ascii="Times New Roman" w:hAnsi="Times New Roman" w:cs="Times New Roman"/>
          <w:sz w:val="28"/>
          <w:szCs w:val="28"/>
        </w:rPr>
        <w:t xml:space="preserve">переносилось в сферу спекулятивных натурфилософских построений; </w:t>
      </w:r>
      <w:r>
        <w:rPr>
          <w:rFonts w:ascii="Times New Roman" w:hAnsi="Times New Roman" w:cs="Times New Roman"/>
          <w:sz w:val="28"/>
          <w:szCs w:val="28"/>
        </w:rPr>
        <w:t xml:space="preserve">суть организованности системы </w:t>
      </w:r>
      <w:r w:rsidRPr="0061649B">
        <w:rPr>
          <w:rFonts w:ascii="Times New Roman" w:hAnsi="Times New Roman" w:cs="Times New Roman"/>
          <w:sz w:val="28"/>
          <w:szCs w:val="28"/>
        </w:rPr>
        <w:t xml:space="preserve">рассматривалась только </w:t>
      </w:r>
      <w:r>
        <w:rPr>
          <w:rFonts w:ascii="Times New Roman" w:hAnsi="Times New Roman" w:cs="Times New Roman"/>
          <w:sz w:val="28"/>
          <w:szCs w:val="28"/>
        </w:rPr>
        <w:t>в отношении знаний</w:t>
      </w:r>
      <w:r w:rsidRPr="0061649B">
        <w:rPr>
          <w:rFonts w:ascii="Times New Roman" w:hAnsi="Times New Roman" w:cs="Times New Roman"/>
          <w:sz w:val="28"/>
          <w:szCs w:val="28"/>
        </w:rPr>
        <w:t xml:space="preserve"> (в этой области и была накоплена бога</w:t>
      </w:r>
      <w:r>
        <w:rPr>
          <w:rFonts w:ascii="Times New Roman" w:hAnsi="Times New Roman" w:cs="Times New Roman"/>
          <w:sz w:val="28"/>
          <w:szCs w:val="28"/>
        </w:rPr>
        <w:t>тая традиция, идущая ещё от истоков</w:t>
      </w:r>
      <w:r w:rsidRPr="0061649B">
        <w:rPr>
          <w:rFonts w:ascii="Times New Roman" w:hAnsi="Times New Roman" w:cs="Times New Roman"/>
          <w:sz w:val="28"/>
          <w:szCs w:val="28"/>
        </w:rPr>
        <w:t xml:space="preserve"> и связанная с выявлением принципов логической организации систем знания).</w:t>
      </w:r>
      <w:r>
        <w:rPr>
          <w:rFonts w:ascii="Times New Roman" w:hAnsi="Times New Roman" w:cs="Times New Roman"/>
          <w:sz w:val="28"/>
          <w:szCs w:val="28"/>
        </w:rPr>
        <w:t>Такжеотносились</w:t>
      </w:r>
      <w:r w:rsidRPr="0061649B">
        <w:rPr>
          <w:rFonts w:ascii="Times New Roman" w:hAnsi="Times New Roman" w:cs="Times New Roman"/>
          <w:sz w:val="28"/>
          <w:szCs w:val="28"/>
        </w:rPr>
        <w:t xml:space="preserve"> к </w:t>
      </w:r>
      <w:r>
        <w:rPr>
          <w:rFonts w:ascii="Times New Roman" w:hAnsi="Times New Roman" w:cs="Times New Roman"/>
          <w:sz w:val="28"/>
          <w:szCs w:val="28"/>
        </w:rPr>
        <w:t>объяснению</w:t>
      </w:r>
      <w:r w:rsidRPr="0061649B">
        <w:rPr>
          <w:rFonts w:ascii="Times New Roman" w:hAnsi="Times New Roman" w:cs="Times New Roman"/>
          <w:sz w:val="28"/>
          <w:szCs w:val="28"/>
        </w:rPr>
        <w:t xml:space="preserve"> системности и </w:t>
      </w:r>
      <w:r>
        <w:rPr>
          <w:rFonts w:ascii="Times New Roman" w:hAnsi="Times New Roman" w:cs="Times New Roman"/>
          <w:sz w:val="28"/>
          <w:szCs w:val="28"/>
        </w:rPr>
        <w:t>лучшие</w:t>
      </w:r>
      <w:r w:rsidRPr="0061649B">
        <w:rPr>
          <w:rFonts w:ascii="Times New Roman" w:hAnsi="Times New Roman" w:cs="Times New Roman"/>
          <w:sz w:val="28"/>
          <w:szCs w:val="28"/>
        </w:rPr>
        <w:t xml:space="preserve"> познавательные установки классической науки, прежде всего элементаризм, который </w:t>
      </w:r>
      <w:r>
        <w:rPr>
          <w:rFonts w:ascii="Times New Roman" w:hAnsi="Times New Roman" w:cs="Times New Roman"/>
          <w:sz w:val="28"/>
          <w:szCs w:val="28"/>
        </w:rPr>
        <w:t xml:space="preserve">начинался в </w:t>
      </w:r>
      <w:r w:rsidRPr="0061649B">
        <w:rPr>
          <w:rFonts w:ascii="Times New Roman" w:hAnsi="Times New Roman" w:cs="Times New Roman"/>
          <w:sz w:val="28"/>
          <w:szCs w:val="28"/>
        </w:rPr>
        <w:t xml:space="preserve"> необходимости </w:t>
      </w:r>
      <w:r>
        <w:rPr>
          <w:rFonts w:ascii="Times New Roman" w:hAnsi="Times New Roman" w:cs="Times New Roman"/>
          <w:sz w:val="28"/>
          <w:szCs w:val="28"/>
        </w:rPr>
        <w:t xml:space="preserve">нахождения простой </w:t>
      </w:r>
      <w:r w:rsidRPr="0061649B">
        <w:rPr>
          <w:rFonts w:ascii="Times New Roman" w:hAnsi="Times New Roman" w:cs="Times New Roman"/>
          <w:sz w:val="28"/>
          <w:szCs w:val="28"/>
        </w:rPr>
        <w:t xml:space="preserve">основы всякого объекта и, таким образом, требовал </w:t>
      </w:r>
      <w:r>
        <w:rPr>
          <w:rFonts w:ascii="Times New Roman" w:hAnsi="Times New Roman" w:cs="Times New Roman"/>
          <w:sz w:val="28"/>
          <w:szCs w:val="28"/>
        </w:rPr>
        <w:t xml:space="preserve">переходаот </w:t>
      </w:r>
      <w:r w:rsidRPr="0061649B">
        <w:rPr>
          <w:rFonts w:ascii="Times New Roman" w:hAnsi="Times New Roman" w:cs="Times New Roman"/>
          <w:sz w:val="28"/>
          <w:szCs w:val="28"/>
        </w:rPr>
        <w:t>сложного к простому, и механицизм, опиравшийся на постулат о едином принципе объяснения для всех сфер реальности и выдвигавший на роль такого принципа однозначный детерминизм.</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 Маркс и Ч. Дарвин впервые в науке определили цели понятного восприятия</w:t>
      </w:r>
      <w:r w:rsidRPr="0061649B">
        <w:rPr>
          <w:rFonts w:ascii="Times New Roman" w:hAnsi="Times New Roman" w:cs="Times New Roman"/>
          <w:sz w:val="28"/>
          <w:szCs w:val="28"/>
        </w:rPr>
        <w:t xml:space="preserve"> в знании сложных </w:t>
      </w:r>
      <w:r>
        <w:rPr>
          <w:rFonts w:ascii="Times New Roman" w:hAnsi="Times New Roman" w:cs="Times New Roman"/>
          <w:sz w:val="28"/>
          <w:szCs w:val="28"/>
        </w:rPr>
        <w:t>общественных</w:t>
      </w:r>
      <w:r w:rsidRPr="0061649B">
        <w:rPr>
          <w:rFonts w:ascii="Times New Roman" w:hAnsi="Times New Roman" w:cs="Times New Roman"/>
          <w:sz w:val="28"/>
          <w:szCs w:val="28"/>
        </w:rPr>
        <w:t xml:space="preserve"> и биологич</w:t>
      </w:r>
      <w:r>
        <w:rPr>
          <w:rFonts w:ascii="Times New Roman" w:hAnsi="Times New Roman" w:cs="Times New Roman"/>
          <w:sz w:val="28"/>
          <w:szCs w:val="28"/>
        </w:rPr>
        <w:t xml:space="preserve">еских объектов действительности </w:t>
      </w:r>
      <w:r w:rsidRPr="00AA103B">
        <w:rPr>
          <w:rFonts w:ascii="Times New Roman" w:hAnsi="Times New Roman" w:cs="Times New Roman"/>
          <w:sz w:val="28"/>
          <w:szCs w:val="28"/>
        </w:rPr>
        <w:t>[</w:t>
      </w:r>
      <w:r w:rsidR="001F75A2">
        <w:rPr>
          <w:rFonts w:ascii="Times New Roman" w:hAnsi="Times New Roman" w:cs="Times New Roman"/>
          <w:sz w:val="28"/>
          <w:szCs w:val="28"/>
        </w:rPr>
        <w:t>2</w:t>
      </w:r>
      <w:r>
        <w:rPr>
          <w:rFonts w:ascii="Times New Roman" w:hAnsi="Times New Roman" w:cs="Times New Roman"/>
          <w:sz w:val="28"/>
          <w:szCs w:val="28"/>
        </w:rPr>
        <w:t>1</w:t>
      </w:r>
      <w:r w:rsidR="001F75A2">
        <w:rPr>
          <w:rFonts w:ascii="Times New Roman" w:hAnsi="Times New Roman" w:cs="Times New Roman"/>
          <w:sz w:val="28"/>
          <w:szCs w:val="28"/>
        </w:rPr>
        <w:t>, 22</w:t>
      </w:r>
      <w:r w:rsidRPr="00AA103B">
        <w:rPr>
          <w:rFonts w:ascii="Times New Roman" w:hAnsi="Times New Roman" w:cs="Times New Roman"/>
          <w:sz w:val="28"/>
          <w:szCs w:val="28"/>
        </w:rPr>
        <w:t>]</w:t>
      </w:r>
      <w:r>
        <w:rPr>
          <w:rFonts w:ascii="Times New Roman" w:hAnsi="Times New Roman" w:cs="Times New Roman"/>
          <w:sz w:val="28"/>
          <w:szCs w:val="28"/>
        </w:rPr>
        <w:t xml:space="preserve">. Классическим примером систематического исследования как общества как единства и разных областей жизни общества является труд К. Маркса «Капитал», </w:t>
      </w:r>
      <w:r w:rsidRPr="0061649B">
        <w:rPr>
          <w:rFonts w:ascii="Times New Roman" w:hAnsi="Times New Roman" w:cs="Times New Roman"/>
          <w:sz w:val="28"/>
          <w:szCs w:val="28"/>
        </w:rPr>
        <w:t xml:space="preserve">а </w:t>
      </w:r>
      <w:r>
        <w:rPr>
          <w:rFonts w:ascii="Times New Roman" w:hAnsi="Times New Roman" w:cs="Times New Roman"/>
          <w:sz w:val="28"/>
          <w:szCs w:val="28"/>
        </w:rPr>
        <w:t>описанные</w:t>
      </w:r>
      <w:r w:rsidRPr="0061649B">
        <w:rPr>
          <w:rFonts w:ascii="Times New Roman" w:hAnsi="Times New Roman" w:cs="Times New Roman"/>
          <w:sz w:val="28"/>
          <w:szCs w:val="28"/>
        </w:rPr>
        <w:t xml:space="preserve"> в нём </w:t>
      </w:r>
      <w:r>
        <w:rPr>
          <w:rFonts w:ascii="Times New Roman" w:hAnsi="Times New Roman" w:cs="Times New Roman"/>
          <w:sz w:val="28"/>
          <w:szCs w:val="28"/>
        </w:rPr>
        <w:t>определенные пункты</w:t>
      </w:r>
      <w:r w:rsidRPr="0061649B">
        <w:rPr>
          <w:rFonts w:ascii="Times New Roman" w:hAnsi="Times New Roman" w:cs="Times New Roman"/>
          <w:sz w:val="28"/>
          <w:szCs w:val="28"/>
        </w:rPr>
        <w:t xml:space="preserve"> изучения органичного целого </w:t>
      </w:r>
      <w:r>
        <w:rPr>
          <w:rFonts w:ascii="Times New Roman" w:hAnsi="Times New Roman" w:cs="Times New Roman"/>
          <w:sz w:val="28"/>
          <w:szCs w:val="28"/>
        </w:rPr>
        <w:t>сталинеотъемлемой частью</w:t>
      </w:r>
      <w:r w:rsidRPr="0061649B">
        <w:rPr>
          <w:rFonts w:ascii="Times New Roman" w:hAnsi="Times New Roman" w:cs="Times New Roman"/>
          <w:sz w:val="28"/>
          <w:szCs w:val="28"/>
        </w:rPr>
        <w:t xml:space="preserve"> диалектико-материалистической методологии научного познания. </w:t>
      </w:r>
      <w:r>
        <w:rPr>
          <w:rFonts w:ascii="Times New Roman" w:hAnsi="Times New Roman" w:cs="Times New Roman"/>
          <w:sz w:val="28"/>
          <w:szCs w:val="28"/>
        </w:rPr>
        <w:t>Разработанная</w:t>
      </w:r>
      <w:r w:rsidRPr="0061649B">
        <w:rPr>
          <w:rFonts w:ascii="Times New Roman" w:hAnsi="Times New Roman" w:cs="Times New Roman"/>
          <w:sz w:val="28"/>
          <w:szCs w:val="28"/>
        </w:rPr>
        <w:t xml:space="preserve"> Дарвином теория биологической эволюции не только </w:t>
      </w:r>
      <w:r>
        <w:rPr>
          <w:rFonts w:ascii="Times New Roman" w:hAnsi="Times New Roman" w:cs="Times New Roman"/>
          <w:sz w:val="28"/>
          <w:szCs w:val="28"/>
        </w:rPr>
        <w:t>внесла</w:t>
      </w:r>
      <w:r w:rsidRPr="0061649B">
        <w:rPr>
          <w:rFonts w:ascii="Times New Roman" w:hAnsi="Times New Roman" w:cs="Times New Roman"/>
          <w:sz w:val="28"/>
          <w:szCs w:val="28"/>
        </w:rPr>
        <w:t xml:space="preserve"> в естествознание </w:t>
      </w:r>
      <w:r>
        <w:rPr>
          <w:rFonts w:ascii="Times New Roman" w:hAnsi="Times New Roman" w:cs="Times New Roman"/>
          <w:sz w:val="28"/>
          <w:szCs w:val="28"/>
        </w:rPr>
        <w:t>мысль</w:t>
      </w:r>
      <w:r w:rsidRPr="0061649B">
        <w:rPr>
          <w:rFonts w:ascii="Times New Roman" w:hAnsi="Times New Roman" w:cs="Times New Roman"/>
          <w:sz w:val="28"/>
          <w:szCs w:val="28"/>
        </w:rPr>
        <w:t xml:space="preserve"> развития, но и </w:t>
      </w:r>
      <w:r>
        <w:rPr>
          <w:rFonts w:ascii="Times New Roman" w:hAnsi="Times New Roman" w:cs="Times New Roman"/>
          <w:sz w:val="28"/>
          <w:szCs w:val="28"/>
        </w:rPr>
        <w:t>основала представление о реальности надо</w:t>
      </w:r>
      <w:r w:rsidRPr="0061649B">
        <w:rPr>
          <w:rFonts w:ascii="Times New Roman" w:hAnsi="Times New Roman" w:cs="Times New Roman"/>
          <w:sz w:val="28"/>
          <w:szCs w:val="28"/>
        </w:rPr>
        <w:t>рганизменных уровней организации жизни — наиболее важную предпосылку системного мышления в биологии</w:t>
      </w:r>
      <w:r w:rsidR="001F75A2" w:rsidRPr="001F75A2">
        <w:rPr>
          <w:rFonts w:ascii="Times New Roman" w:hAnsi="Times New Roman" w:cs="Times New Roman"/>
          <w:sz w:val="28"/>
          <w:szCs w:val="28"/>
        </w:rPr>
        <w:t xml:space="preserve"> [22]</w:t>
      </w:r>
      <w:r w:rsidRPr="0061649B">
        <w:rPr>
          <w:rFonts w:ascii="Times New Roman" w:hAnsi="Times New Roman" w:cs="Times New Roman"/>
          <w:sz w:val="28"/>
          <w:szCs w:val="28"/>
        </w:rPr>
        <w:t>.</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Научное познание стало одним из ведущих звеньев в научном познании в двадцатом веке</w:t>
      </w:r>
      <w:r w:rsidRPr="0061649B">
        <w:rPr>
          <w:rFonts w:ascii="Times New Roman" w:hAnsi="Times New Roman" w:cs="Times New Roman"/>
          <w:sz w:val="28"/>
          <w:szCs w:val="28"/>
        </w:rPr>
        <w:t xml:space="preserve">, а его </w:t>
      </w:r>
      <w:r>
        <w:rPr>
          <w:rFonts w:ascii="Times New Roman" w:hAnsi="Times New Roman" w:cs="Times New Roman"/>
          <w:sz w:val="28"/>
          <w:szCs w:val="28"/>
        </w:rPr>
        <w:t>основы</w:t>
      </w:r>
      <w:r w:rsidR="00ED07FB">
        <w:rPr>
          <w:rFonts w:ascii="Times New Roman" w:hAnsi="Times New Roman" w:cs="Times New Roman"/>
          <w:sz w:val="28"/>
          <w:szCs w:val="28"/>
        </w:rPr>
        <w:t xml:space="preserve"> </w:t>
      </w:r>
      <w:r>
        <w:rPr>
          <w:rFonts w:ascii="Times New Roman" w:hAnsi="Times New Roman" w:cs="Times New Roman"/>
          <w:sz w:val="28"/>
          <w:szCs w:val="28"/>
        </w:rPr>
        <w:t>заменяют</w:t>
      </w:r>
      <w:r w:rsidR="00ED07FB">
        <w:rPr>
          <w:rFonts w:ascii="Times New Roman" w:hAnsi="Times New Roman" w:cs="Times New Roman"/>
          <w:sz w:val="28"/>
          <w:szCs w:val="28"/>
        </w:rPr>
        <w:t xml:space="preserve"> </w:t>
      </w:r>
      <w:r>
        <w:rPr>
          <w:rFonts w:ascii="Times New Roman" w:hAnsi="Times New Roman" w:cs="Times New Roman"/>
          <w:sz w:val="28"/>
          <w:szCs w:val="28"/>
        </w:rPr>
        <w:t>сильно распространённые в XVII–XIX веках концепции механицизма</w:t>
      </w:r>
      <w:r w:rsidRPr="0061649B">
        <w:rPr>
          <w:rFonts w:ascii="Times New Roman" w:hAnsi="Times New Roman" w:cs="Times New Roman"/>
          <w:sz w:val="28"/>
          <w:szCs w:val="28"/>
        </w:rPr>
        <w:t xml:space="preserve">. </w:t>
      </w:r>
      <w:r>
        <w:rPr>
          <w:rFonts w:ascii="Times New Roman" w:hAnsi="Times New Roman" w:cs="Times New Roman"/>
          <w:sz w:val="28"/>
          <w:szCs w:val="28"/>
        </w:rPr>
        <w:t xml:space="preserve">Переход к новому типу задач науки стало предпосылкой проникновения его в науку.  Так как во многих подразделениях </w:t>
      </w:r>
      <w:r>
        <w:rPr>
          <w:rFonts w:ascii="Times New Roman" w:hAnsi="Times New Roman" w:cs="Times New Roman"/>
          <w:sz w:val="28"/>
          <w:szCs w:val="28"/>
        </w:rPr>
        <w:lastRenderedPageBreak/>
        <w:t xml:space="preserve">науки важное место стали занимать организационные проблемы и проблемы работы сложных объектов: </w:t>
      </w:r>
      <w:r w:rsidRPr="0061649B">
        <w:rPr>
          <w:rFonts w:ascii="Times New Roman" w:hAnsi="Times New Roman" w:cs="Times New Roman"/>
          <w:sz w:val="28"/>
          <w:szCs w:val="28"/>
        </w:rPr>
        <w:t xml:space="preserve">познание начинает </w:t>
      </w:r>
      <w:r>
        <w:rPr>
          <w:rFonts w:ascii="Times New Roman" w:hAnsi="Times New Roman" w:cs="Times New Roman"/>
          <w:sz w:val="28"/>
          <w:szCs w:val="28"/>
        </w:rPr>
        <w:t xml:space="preserve">работать с </w:t>
      </w:r>
      <w:r w:rsidRPr="0061649B">
        <w:rPr>
          <w:rFonts w:ascii="Times New Roman" w:hAnsi="Times New Roman" w:cs="Times New Roman"/>
          <w:sz w:val="28"/>
          <w:szCs w:val="28"/>
        </w:rPr>
        <w:t xml:space="preserve"> системами, </w:t>
      </w:r>
      <w:r>
        <w:rPr>
          <w:rFonts w:ascii="Times New Roman" w:hAnsi="Times New Roman" w:cs="Times New Roman"/>
          <w:sz w:val="28"/>
          <w:szCs w:val="28"/>
        </w:rPr>
        <w:t>пределы которых</w:t>
      </w:r>
      <w:r w:rsidRPr="0061649B">
        <w:rPr>
          <w:rFonts w:ascii="Times New Roman" w:hAnsi="Times New Roman" w:cs="Times New Roman"/>
          <w:sz w:val="28"/>
          <w:szCs w:val="28"/>
        </w:rPr>
        <w:t xml:space="preserve"> и состав </w:t>
      </w:r>
      <w:r>
        <w:rPr>
          <w:rFonts w:ascii="Times New Roman" w:hAnsi="Times New Roman" w:cs="Times New Roman"/>
          <w:sz w:val="28"/>
          <w:szCs w:val="28"/>
        </w:rPr>
        <w:t xml:space="preserve">далеко неявны </w:t>
      </w:r>
      <w:r w:rsidRPr="0061649B">
        <w:rPr>
          <w:rFonts w:ascii="Times New Roman" w:hAnsi="Times New Roman" w:cs="Times New Roman"/>
          <w:sz w:val="28"/>
          <w:szCs w:val="28"/>
        </w:rPr>
        <w:t xml:space="preserve">и требуют </w:t>
      </w:r>
      <w:r>
        <w:rPr>
          <w:rFonts w:ascii="Times New Roman" w:hAnsi="Times New Roman" w:cs="Times New Roman"/>
          <w:sz w:val="28"/>
          <w:szCs w:val="28"/>
        </w:rPr>
        <w:t xml:space="preserve">вмешательства в </w:t>
      </w:r>
      <w:r w:rsidRPr="0061649B">
        <w:rPr>
          <w:rFonts w:ascii="Times New Roman" w:hAnsi="Times New Roman" w:cs="Times New Roman"/>
          <w:sz w:val="28"/>
          <w:szCs w:val="28"/>
        </w:rPr>
        <w:t xml:space="preserve">исследования в каждом отдельном случае. </w:t>
      </w:r>
      <w:r>
        <w:rPr>
          <w:rFonts w:ascii="Times New Roman" w:hAnsi="Times New Roman" w:cs="Times New Roman"/>
          <w:sz w:val="28"/>
          <w:szCs w:val="28"/>
        </w:rPr>
        <w:t>В социальной практике, в</w:t>
      </w:r>
      <w:r w:rsidRPr="0061649B">
        <w:rPr>
          <w:rFonts w:ascii="Times New Roman" w:hAnsi="Times New Roman" w:cs="Times New Roman"/>
          <w:sz w:val="28"/>
          <w:szCs w:val="28"/>
        </w:rPr>
        <w:t>о второй половине XX века</w:t>
      </w:r>
      <w:r>
        <w:rPr>
          <w:rFonts w:ascii="Times New Roman" w:hAnsi="Times New Roman" w:cs="Times New Roman"/>
          <w:sz w:val="28"/>
          <w:szCs w:val="28"/>
        </w:rPr>
        <w:t>, возникают схожие</w:t>
      </w:r>
      <w:r w:rsidRPr="0061649B">
        <w:rPr>
          <w:rFonts w:ascii="Times New Roman" w:hAnsi="Times New Roman" w:cs="Times New Roman"/>
          <w:sz w:val="28"/>
          <w:szCs w:val="28"/>
        </w:rPr>
        <w:t xml:space="preserve"> по типу задачи: техника всё </w:t>
      </w:r>
      <w:r>
        <w:rPr>
          <w:rFonts w:ascii="Times New Roman" w:hAnsi="Times New Roman" w:cs="Times New Roman"/>
          <w:sz w:val="28"/>
          <w:szCs w:val="28"/>
        </w:rPr>
        <w:t>быстрее</w:t>
      </w:r>
      <w:r w:rsidRPr="0061649B">
        <w:rPr>
          <w:rFonts w:ascii="Times New Roman" w:hAnsi="Times New Roman" w:cs="Times New Roman"/>
          <w:sz w:val="28"/>
          <w:szCs w:val="28"/>
        </w:rPr>
        <w:t xml:space="preserve"> превращается в технику с</w:t>
      </w:r>
      <w:r>
        <w:rPr>
          <w:rFonts w:ascii="Times New Roman" w:hAnsi="Times New Roman" w:cs="Times New Roman"/>
          <w:sz w:val="28"/>
          <w:szCs w:val="28"/>
        </w:rPr>
        <w:t>ложных систем, где многообразие техники и других средств</w:t>
      </w:r>
      <w:r w:rsidRPr="0061649B">
        <w:rPr>
          <w:rFonts w:ascii="Times New Roman" w:hAnsi="Times New Roman" w:cs="Times New Roman"/>
          <w:sz w:val="28"/>
          <w:szCs w:val="28"/>
        </w:rPr>
        <w:t xml:space="preserve"> тесно связаны</w:t>
      </w:r>
      <w:r>
        <w:rPr>
          <w:rFonts w:ascii="Times New Roman" w:hAnsi="Times New Roman" w:cs="Times New Roman"/>
          <w:sz w:val="28"/>
          <w:szCs w:val="28"/>
        </w:rPr>
        <w:t xml:space="preserve"> решением единой крупной задачи; </w:t>
      </w:r>
      <w:r w:rsidRPr="0061649B">
        <w:rPr>
          <w:rFonts w:ascii="Times New Roman" w:hAnsi="Times New Roman" w:cs="Times New Roman"/>
          <w:sz w:val="28"/>
          <w:szCs w:val="28"/>
        </w:rPr>
        <w:t xml:space="preserve">в </w:t>
      </w:r>
      <w:r>
        <w:rPr>
          <w:rFonts w:ascii="Times New Roman" w:hAnsi="Times New Roman" w:cs="Times New Roman"/>
          <w:sz w:val="28"/>
          <w:szCs w:val="28"/>
        </w:rPr>
        <w:t>управлении обществом</w:t>
      </w:r>
      <w:r w:rsidRPr="0061649B">
        <w:rPr>
          <w:rFonts w:ascii="Times New Roman" w:hAnsi="Times New Roman" w:cs="Times New Roman"/>
          <w:sz w:val="28"/>
          <w:szCs w:val="28"/>
        </w:rPr>
        <w:t xml:space="preserve"> вместо господствовавших </w:t>
      </w:r>
      <w:r>
        <w:rPr>
          <w:rFonts w:ascii="Times New Roman" w:hAnsi="Times New Roman" w:cs="Times New Roman"/>
          <w:sz w:val="28"/>
          <w:szCs w:val="28"/>
        </w:rPr>
        <w:t>ранее</w:t>
      </w:r>
      <w:r w:rsidRPr="0061649B">
        <w:rPr>
          <w:rFonts w:ascii="Times New Roman" w:hAnsi="Times New Roman" w:cs="Times New Roman"/>
          <w:sz w:val="28"/>
          <w:szCs w:val="28"/>
        </w:rPr>
        <w:t xml:space="preserve"> локальных, отраслевых задач и принципов ведущую роль играют крупные комплексные проблемы, </w:t>
      </w:r>
      <w:r>
        <w:rPr>
          <w:rFonts w:ascii="Times New Roman" w:hAnsi="Times New Roman" w:cs="Times New Roman"/>
          <w:sz w:val="28"/>
          <w:szCs w:val="28"/>
        </w:rPr>
        <w:t>которые требуютпоглощения</w:t>
      </w:r>
      <w:r w:rsidRPr="0061649B">
        <w:rPr>
          <w:rFonts w:ascii="Times New Roman" w:hAnsi="Times New Roman" w:cs="Times New Roman"/>
          <w:sz w:val="28"/>
          <w:szCs w:val="28"/>
        </w:rPr>
        <w:t xml:space="preserve"> экономических, социальных и иных аспектов общественной жизни. В этом смысле системный подход </w:t>
      </w:r>
      <w:r>
        <w:rPr>
          <w:rFonts w:ascii="Times New Roman" w:hAnsi="Times New Roman" w:cs="Times New Roman"/>
          <w:sz w:val="28"/>
          <w:szCs w:val="28"/>
        </w:rPr>
        <w:t>является определённым</w:t>
      </w:r>
      <w:r w:rsidRPr="0061649B">
        <w:rPr>
          <w:rFonts w:ascii="Times New Roman" w:hAnsi="Times New Roman" w:cs="Times New Roman"/>
          <w:sz w:val="28"/>
          <w:szCs w:val="28"/>
        </w:rPr>
        <w:t xml:space="preserve"> этап</w:t>
      </w:r>
      <w:r>
        <w:rPr>
          <w:rFonts w:ascii="Times New Roman" w:hAnsi="Times New Roman" w:cs="Times New Roman"/>
          <w:sz w:val="28"/>
          <w:szCs w:val="28"/>
        </w:rPr>
        <w:t>ом</w:t>
      </w:r>
      <w:r w:rsidRPr="0061649B">
        <w:rPr>
          <w:rFonts w:ascii="Times New Roman" w:hAnsi="Times New Roman" w:cs="Times New Roman"/>
          <w:sz w:val="28"/>
          <w:szCs w:val="28"/>
        </w:rPr>
        <w:t xml:space="preserve"> в развитии </w:t>
      </w:r>
      <w:r>
        <w:rPr>
          <w:rFonts w:ascii="Times New Roman" w:hAnsi="Times New Roman" w:cs="Times New Roman"/>
          <w:sz w:val="28"/>
          <w:szCs w:val="28"/>
        </w:rPr>
        <w:t>способов</w:t>
      </w:r>
      <w:r w:rsidRPr="0061649B">
        <w:rPr>
          <w:rFonts w:ascii="Times New Roman" w:hAnsi="Times New Roman" w:cs="Times New Roman"/>
          <w:sz w:val="28"/>
          <w:szCs w:val="28"/>
        </w:rPr>
        <w:t xml:space="preserve"> познания, исследовательской и конструкторской деятельности, способов описания и объяснения природы анализируемых или искусственно создаваемых объектов.</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Смена вида</w:t>
      </w:r>
      <w:r w:rsidRPr="0061649B">
        <w:rPr>
          <w:rFonts w:ascii="Times New Roman" w:hAnsi="Times New Roman" w:cs="Times New Roman"/>
          <w:sz w:val="28"/>
          <w:szCs w:val="28"/>
        </w:rPr>
        <w:t xml:space="preserve"> на</w:t>
      </w:r>
      <w:r>
        <w:rPr>
          <w:rFonts w:ascii="Times New Roman" w:hAnsi="Times New Roman" w:cs="Times New Roman"/>
          <w:sz w:val="28"/>
          <w:szCs w:val="28"/>
        </w:rPr>
        <w:t>учных и практических задач влечет за собой появление</w:t>
      </w:r>
      <w:r w:rsidRPr="0061649B">
        <w:rPr>
          <w:rFonts w:ascii="Times New Roman" w:hAnsi="Times New Roman" w:cs="Times New Roman"/>
          <w:sz w:val="28"/>
          <w:szCs w:val="28"/>
        </w:rPr>
        <w:t xml:space="preserve"> общенаучных и специально-научных концепций, </w:t>
      </w:r>
      <w:r>
        <w:rPr>
          <w:rFonts w:ascii="Times New Roman" w:hAnsi="Times New Roman" w:cs="Times New Roman"/>
          <w:sz w:val="28"/>
          <w:szCs w:val="28"/>
        </w:rPr>
        <w:t>которые используются</w:t>
      </w:r>
      <w:r w:rsidRPr="0061649B">
        <w:rPr>
          <w:rFonts w:ascii="Times New Roman" w:hAnsi="Times New Roman" w:cs="Times New Roman"/>
          <w:sz w:val="28"/>
          <w:szCs w:val="28"/>
        </w:rPr>
        <w:t xml:space="preserve"> в той или иной форме основных </w:t>
      </w:r>
      <w:r>
        <w:rPr>
          <w:rFonts w:ascii="Times New Roman" w:hAnsi="Times New Roman" w:cs="Times New Roman"/>
          <w:sz w:val="28"/>
          <w:szCs w:val="28"/>
        </w:rPr>
        <w:t>гипотез</w:t>
      </w:r>
      <w:r w:rsidRPr="0061649B">
        <w:rPr>
          <w:rFonts w:ascii="Times New Roman" w:hAnsi="Times New Roman" w:cs="Times New Roman"/>
          <w:sz w:val="28"/>
          <w:szCs w:val="28"/>
        </w:rPr>
        <w:t xml:space="preserve"> системного подхода. </w:t>
      </w:r>
      <w:r>
        <w:rPr>
          <w:rFonts w:ascii="Times New Roman" w:hAnsi="Times New Roman" w:cs="Times New Roman"/>
          <w:sz w:val="28"/>
          <w:szCs w:val="28"/>
        </w:rPr>
        <w:t>Например</w:t>
      </w:r>
      <w:r w:rsidRPr="0061649B">
        <w:rPr>
          <w:rFonts w:ascii="Times New Roman" w:hAnsi="Times New Roman" w:cs="Times New Roman"/>
          <w:sz w:val="28"/>
          <w:szCs w:val="28"/>
        </w:rPr>
        <w:t xml:space="preserve">, в учении В. И. Вернадского о биосфере и ноосфере </w:t>
      </w:r>
      <w:r>
        <w:rPr>
          <w:rFonts w:ascii="Times New Roman" w:hAnsi="Times New Roman" w:cs="Times New Roman"/>
          <w:sz w:val="28"/>
          <w:szCs w:val="28"/>
        </w:rPr>
        <w:t>вместо научного познания предлагается</w:t>
      </w:r>
      <w:r w:rsidRPr="0061649B">
        <w:rPr>
          <w:rFonts w:ascii="Times New Roman" w:hAnsi="Times New Roman" w:cs="Times New Roman"/>
          <w:sz w:val="28"/>
          <w:szCs w:val="28"/>
        </w:rPr>
        <w:t xml:space="preserve"> новый </w:t>
      </w:r>
      <w:r>
        <w:rPr>
          <w:rFonts w:ascii="Times New Roman" w:hAnsi="Times New Roman" w:cs="Times New Roman"/>
          <w:sz w:val="28"/>
          <w:szCs w:val="28"/>
        </w:rPr>
        <w:t>вид</w:t>
      </w:r>
      <w:r w:rsidRPr="0061649B">
        <w:rPr>
          <w:rFonts w:ascii="Times New Roman" w:hAnsi="Times New Roman" w:cs="Times New Roman"/>
          <w:sz w:val="28"/>
          <w:szCs w:val="28"/>
        </w:rPr>
        <w:t xml:space="preserve"> объектов — глобальные системы. А. А. Богданов и </w:t>
      </w:r>
      <w:r>
        <w:rPr>
          <w:rFonts w:ascii="Times New Roman" w:hAnsi="Times New Roman" w:cs="Times New Roman"/>
          <w:sz w:val="28"/>
          <w:szCs w:val="28"/>
        </w:rPr>
        <w:t>несколько</w:t>
      </w:r>
      <w:r w:rsidRPr="0061649B">
        <w:rPr>
          <w:rFonts w:ascii="Times New Roman" w:hAnsi="Times New Roman" w:cs="Times New Roman"/>
          <w:sz w:val="28"/>
          <w:szCs w:val="28"/>
        </w:rPr>
        <w:t xml:space="preserve"> других </w:t>
      </w:r>
      <w:r>
        <w:rPr>
          <w:rFonts w:ascii="Times New Roman" w:hAnsi="Times New Roman" w:cs="Times New Roman"/>
          <w:sz w:val="28"/>
          <w:szCs w:val="28"/>
        </w:rPr>
        <w:t>ученых начинали</w:t>
      </w:r>
      <w:r w:rsidRPr="0061649B">
        <w:rPr>
          <w:rFonts w:ascii="Times New Roman" w:hAnsi="Times New Roman" w:cs="Times New Roman"/>
          <w:sz w:val="28"/>
          <w:szCs w:val="28"/>
        </w:rPr>
        <w:t xml:space="preserve"> разработку теории организации. </w:t>
      </w:r>
      <w:r>
        <w:rPr>
          <w:rFonts w:ascii="Times New Roman" w:hAnsi="Times New Roman" w:cs="Times New Roman"/>
          <w:sz w:val="28"/>
          <w:szCs w:val="28"/>
        </w:rPr>
        <w:t>Обособление</w:t>
      </w:r>
      <w:r w:rsidR="00ED07FB">
        <w:rPr>
          <w:rFonts w:ascii="Times New Roman" w:hAnsi="Times New Roman" w:cs="Times New Roman"/>
          <w:sz w:val="28"/>
          <w:szCs w:val="28"/>
        </w:rPr>
        <w:t xml:space="preserve"> </w:t>
      </w:r>
      <w:r>
        <w:rPr>
          <w:rFonts w:ascii="Times New Roman" w:hAnsi="Times New Roman" w:cs="Times New Roman"/>
          <w:sz w:val="28"/>
          <w:szCs w:val="28"/>
        </w:rPr>
        <w:t>специального</w:t>
      </w:r>
      <w:r w:rsidRPr="0061649B">
        <w:rPr>
          <w:rFonts w:ascii="Times New Roman" w:hAnsi="Times New Roman" w:cs="Times New Roman"/>
          <w:sz w:val="28"/>
          <w:szCs w:val="28"/>
        </w:rPr>
        <w:t xml:space="preserve"> класса систем — информационных и управляющих — послужило </w:t>
      </w:r>
      <w:r>
        <w:rPr>
          <w:rFonts w:ascii="Times New Roman" w:hAnsi="Times New Roman" w:cs="Times New Roman"/>
          <w:sz w:val="28"/>
          <w:szCs w:val="28"/>
        </w:rPr>
        <w:t>основой</w:t>
      </w:r>
      <w:r w:rsidR="00ED07FB">
        <w:rPr>
          <w:rFonts w:ascii="Times New Roman" w:hAnsi="Times New Roman" w:cs="Times New Roman"/>
          <w:sz w:val="28"/>
          <w:szCs w:val="28"/>
        </w:rPr>
        <w:t xml:space="preserve"> </w:t>
      </w:r>
      <w:r>
        <w:rPr>
          <w:rFonts w:ascii="Times New Roman" w:hAnsi="Times New Roman" w:cs="Times New Roman"/>
          <w:sz w:val="28"/>
          <w:szCs w:val="28"/>
        </w:rPr>
        <w:t>появления</w:t>
      </w:r>
      <w:r w:rsidRPr="0061649B">
        <w:rPr>
          <w:rFonts w:ascii="Times New Roman" w:hAnsi="Times New Roman" w:cs="Times New Roman"/>
          <w:sz w:val="28"/>
          <w:szCs w:val="28"/>
        </w:rPr>
        <w:t xml:space="preserve"> кибернетики. </w:t>
      </w:r>
      <w:r>
        <w:rPr>
          <w:rFonts w:ascii="Times New Roman" w:hAnsi="Times New Roman" w:cs="Times New Roman"/>
          <w:sz w:val="28"/>
          <w:szCs w:val="28"/>
        </w:rPr>
        <w:t>Что касается биологии, то</w:t>
      </w:r>
      <w:r w:rsidRPr="0061649B">
        <w:rPr>
          <w:rFonts w:ascii="Times New Roman" w:hAnsi="Times New Roman" w:cs="Times New Roman"/>
          <w:sz w:val="28"/>
          <w:szCs w:val="28"/>
        </w:rPr>
        <w:t xml:space="preserve"> системные идеи </w:t>
      </w:r>
      <w:r>
        <w:rPr>
          <w:rFonts w:ascii="Times New Roman" w:hAnsi="Times New Roman" w:cs="Times New Roman"/>
          <w:sz w:val="28"/>
          <w:szCs w:val="28"/>
        </w:rPr>
        <w:t>применяются</w:t>
      </w:r>
      <w:r w:rsidRPr="0061649B">
        <w:rPr>
          <w:rFonts w:ascii="Times New Roman" w:hAnsi="Times New Roman" w:cs="Times New Roman"/>
          <w:sz w:val="28"/>
          <w:szCs w:val="28"/>
        </w:rPr>
        <w:t xml:space="preserve"> в </w:t>
      </w:r>
      <w:r>
        <w:rPr>
          <w:rFonts w:ascii="Times New Roman" w:hAnsi="Times New Roman" w:cs="Times New Roman"/>
          <w:sz w:val="28"/>
          <w:szCs w:val="28"/>
        </w:rPr>
        <w:t>исследованиях экологии</w:t>
      </w:r>
      <w:r w:rsidRPr="0061649B">
        <w:rPr>
          <w:rFonts w:ascii="Times New Roman" w:hAnsi="Times New Roman" w:cs="Times New Roman"/>
          <w:sz w:val="28"/>
          <w:szCs w:val="28"/>
        </w:rPr>
        <w:t xml:space="preserve">, </w:t>
      </w:r>
      <w:r>
        <w:rPr>
          <w:rFonts w:ascii="Times New Roman" w:hAnsi="Times New Roman" w:cs="Times New Roman"/>
          <w:sz w:val="28"/>
          <w:szCs w:val="28"/>
        </w:rPr>
        <w:t>во время изучения</w:t>
      </w:r>
      <w:r w:rsidRPr="0061649B">
        <w:rPr>
          <w:rFonts w:ascii="Times New Roman" w:hAnsi="Times New Roman" w:cs="Times New Roman"/>
          <w:sz w:val="28"/>
          <w:szCs w:val="28"/>
        </w:rPr>
        <w:t xml:space="preserve"> высшей нервной деятельности, в анализе биологической организации, в систематике. </w:t>
      </w:r>
      <w:r>
        <w:rPr>
          <w:rFonts w:ascii="Times New Roman" w:hAnsi="Times New Roman" w:cs="Times New Roman"/>
          <w:sz w:val="28"/>
          <w:szCs w:val="28"/>
        </w:rPr>
        <w:t xml:space="preserve">Такжеэти </w:t>
      </w:r>
      <w:r w:rsidRPr="0061649B">
        <w:rPr>
          <w:rFonts w:ascii="Times New Roman" w:hAnsi="Times New Roman" w:cs="Times New Roman"/>
          <w:sz w:val="28"/>
          <w:szCs w:val="28"/>
        </w:rPr>
        <w:t xml:space="preserve">идеи применяются в </w:t>
      </w:r>
      <w:r>
        <w:rPr>
          <w:rFonts w:ascii="Times New Roman" w:hAnsi="Times New Roman" w:cs="Times New Roman"/>
          <w:sz w:val="28"/>
          <w:szCs w:val="28"/>
        </w:rPr>
        <w:t>разных</w:t>
      </w:r>
      <w:r w:rsidRPr="0061649B">
        <w:rPr>
          <w:rFonts w:ascii="Times New Roman" w:hAnsi="Times New Roman" w:cs="Times New Roman"/>
          <w:sz w:val="28"/>
          <w:szCs w:val="28"/>
        </w:rPr>
        <w:t xml:space="preserve"> концепциях</w:t>
      </w:r>
      <w:r>
        <w:rPr>
          <w:rFonts w:ascii="Times New Roman" w:hAnsi="Times New Roman" w:cs="Times New Roman"/>
          <w:sz w:val="28"/>
          <w:szCs w:val="28"/>
        </w:rPr>
        <w:t xml:space="preserve"> психологии, например:</w:t>
      </w:r>
      <w:r w:rsidR="00ED07FB">
        <w:rPr>
          <w:rFonts w:ascii="Times New Roman" w:hAnsi="Times New Roman" w:cs="Times New Roman"/>
          <w:sz w:val="28"/>
          <w:szCs w:val="28"/>
        </w:rPr>
        <w:t xml:space="preserve"> </w:t>
      </w:r>
      <w:r w:rsidRPr="0061649B">
        <w:rPr>
          <w:rFonts w:ascii="Times New Roman" w:hAnsi="Times New Roman" w:cs="Times New Roman"/>
          <w:sz w:val="28"/>
          <w:szCs w:val="28"/>
        </w:rPr>
        <w:t xml:space="preserve">гештальт-психология </w:t>
      </w:r>
      <w:r>
        <w:rPr>
          <w:rFonts w:ascii="Times New Roman" w:hAnsi="Times New Roman" w:cs="Times New Roman"/>
          <w:sz w:val="28"/>
          <w:szCs w:val="28"/>
        </w:rPr>
        <w:t>использует</w:t>
      </w:r>
      <w:r w:rsidRPr="0061649B">
        <w:rPr>
          <w:rFonts w:ascii="Times New Roman" w:hAnsi="Times New Roman" w:cs="Times New Roman"/>
          <w:sz w:val="28"/>
          <w:szCs w:val="28"/>
        </w:rPr>
        <w:t xml:space="preserve"> оказавшееся </w:t>
      </w:r>
      <w:r>
        <w:rPr>
          <w:rFonts w:ascii="Times New Roman" w:hAnsi="Times New Roman" w:cs="Times New Roman"/>
          <w:sz w:val="28"/>
          <w:szCs w:val="28"/>
        </w:rPr>
        <w:t>результативным</w:t>
      </w:r>
      <w:r w:rsidRPr="0061649B">
        <w:rPr>
          <w:rFonts w:ascii="Times New Roman" w:hAnsi="Times New Roman" w:cs="Times New Roman"/>
          <w:sz w:val="28"/>
          <w:szCs w:val="28"/>
        </w:rPr>
        <w:t xml:space="preserve"> представление о психологических структурах, </w:t>
      </w:r>
      <w:r>
        <w:rPr>
          <w:rFonts w:ascii="Times New Roman" w:hAnsi="Times New Roman" w:cs="Times New Roman"/>
          <w:sz w:val="28"/>
          <w:szCs w:val="28"/>
        </w:rPr>
        <w:t>описывающих</w:t>
      </w:r>
      <w:r w:rsidR="00ED07FB">
        <w:rPr>
          <w:rFonts w:ascii="Times New Roman" w:hAnsi="Times New Roman" w:cs="Times New Roman"/>
          <w:sz w:val="28"/>
          <w:szCs w:val="28"/>
        </w:rPr>
        <w:t xml:space="preserve"> </w:t>
      </w:r>
      <w:r>
        <w:rPr>
          <w:rFonts w:ascii="Times New Roman" w:hAnsi="Times New Roman" w:cs="Times New Roman"/>
          <w:sz w:val="28"/>
          <w:szCs w:val="28"/>
        </w:rPr>
        <w:t>работу</w:t>
      </w:r>
      <w:r w:rsidRPr="0061649B">
        <w:rPr>
          <w:rFonts w:ascii="Times New Roman" w:hAnsi="Times New Roman" w:cs="Times New Roman"/>
          <w:sz w:val="28"/>
          <w:szCs w:val="28"/>
        </w:rPr>
        <w:t xml:space="preserve"> по решению задач; культурно-историческая концепция Л. С. Выготского, </w:t>
      </w:r>
      <w:r>
        <w:rPr>
          <w:rFonts w:ascii="Times New Roman" w:hAnsi="Times New Roman" w:cs="Times New Roman"/>
          <w:sz w:val="28"/>
          <w:szCs w:val="28"/>
        </w:rPr>
        <w:t>разработанная</w:t>
      </w:r>
      <w:r w:rsidRPr="0061649B">
        <w:rPr>
          <w:rFonts w:ascii="Times New Roman" w:hAnsi="Times New Roman" w:cs="Times New Roman"/>
          <w:sz w:val="28"/>
          <w:szCs w:val="28"/>
        </w:rPr>
        <w:t xml:space="preserve"> его учениками, </w:t>
      </w:r>
      <w:r>
        <w:rPr>
          <w:rFonts w:ascii="Times New Roman" w:hAnsi="Times New Roman" w:cs="Times New Roman"/>
          <w:sz w:val="28"/>
          <w:szCs w:val="28"/>
        </w:rPr>
        <w:t>ставит</w:t>
      </w:r>
      <w:r w:rsidRPr="0061649B">
        <w:rPr>
          <w:rFonts w:ascii="Times New Roman" w:hAnsi="Times New Roman" w:cs="Times New Roman"/>
          <w:sz w:val="28"/>
          <w:szCs w:val="28"/>
        </w:rPr>
        <w:t xml:space="preserve"> психо</w:t>
      </w:r>
      <w:r>
        <w:rPr>
          <w:rFonts w:ascii="Times New Roman" w:hAnsi="Times New Roman" w:cs="Times New Roman"/>
          <w:sz w:val="28"/>
          <w:szCs w:val="28"/>
        </w:rPr>
        <w:t>логическое объяснение на понятие</w:t>
      </w:r>
      <w:r w:rsidRPr="0061649B">
        <w:rPr>
          <w:rFonts w:ascii="Times New Roman" w:hAnsi="Times New Roman" w:cs="Times New Roman"/>
          <w:sz w:val="28"/>
          <w:szCs w:val="28"/>
        </w:rPr>
        <w:t xml:space="preserve"> деятельности, истолковываемом в системном плане; в концепции Ж. Пиаже </w:t>
      </w:r>
      <w:r w:rsidRPr="0061649B">
        <w:rPr>
          <w:rFonts w:ascii="Times New Roman" w:hAnsi="Times New Roman" w:cs="Times New Roman"/>
          <w:sz w:val="28"/>
          <w:szCs w:val="28"/>
        </w:rPr>
        <w:lastRenderedPageBreak/>
        <w:t xml:space="preserve">основополагающую роль играет представление о системе операций интеллекта. В экономической науке принципы системного подхода получают </w:t>
      </w:r>
      <w:r>
        <w:rPr>
          <w:rFonts w:ascii="Times New Roman" w:hAnsi="Times New Roman" w:cs="Times New Roman"/>
          <w:sz w:val="28"/>
          <w:szCs w:val="28"/>
        </w:rPr>
        <w:t>использование</w:t>
      </w:r>
      <w:r w:rsidRPr="0061649B">
        <w:rPr>
          <w:rFonts w:ascii="Times New Roman" w:hAnsi="Times New Roman" w:cs="Times New Roman"/>
          <w:sz w:val="28"/>
          <w:szCs w:val="28"/>
        </w:rPr>
        <w:t xml:space="preserve"> в связи с задачами оптимального экономического планирования, которые требуют построения многокомпонентных моделей социальных систем разного уровня. В практике управления идеи системного подхода кристаллизуются в методологических средствах системного анализа.</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середины двадцатого века начинают системную разработку этих основ в методологическом плане, одновременно</w:t>
      </w:r>
      <w:r w:rsidRPr="0061649B">
        <w:rPr>
          <w:rFonts w:ascii="Times New Roman" w:hAnsi="Times New Roman" w:cs="Times New Roman"/>
          <w:sz w:val="28"/>
          <w:szCs w:val="28"/>
        </w:rPr>
        <w:t xml:space="preserve"> с распространением принципов системного подхода на новые с</w:t>
      </w:r>
      <w:r>
        <w:rPr>
          <w:rFonts w:ascii="Times New Roman" w:hAnsi="Times New Roman" w:cs="Times New Roman"/>
          <w:sz w:val="28"/>
          <w:szCs w:val="28"/>
        </w:rPr>
        <w:t>феры научного знания и практики.</w:t>
      </w:r>
      <w:r w:rsidR="00ED07FB">
        <w:rPr>
          <w:rFonts w:ascii="Times New Roman" w:hAnsi="Times New Roman" w:cs="Times New Roman"/>
          <w:sz w:val="28"/>
          <w:szCs w:val="28"/>
        </w:rPr>
        <w:t xml:space="preserve"> </w:t>
      </w:r>
      <w:r>
        <w:rPr>
          <w:rFonts w:ascii="Times New Roman" w:hAnsi="Times New Roman" w:cs="Times New Roman"/>
          <w:sz w:val="28"/>
          <w:szCs w:val="28"/>
        </w:rPr>
        <w:t>Изначально</w:t>
      </w:r>
      <w:r w:rsidRPr="0061649B">
        <w:rPr>
          <w:rFonts w:ascii="Times New Roman" w:hAnsi="Times New Roman" w:cs="Times New Roman"/>
          <w:sz w:val="28"/>
          <w:szCs w:val="28"/>
        </w:rPr>
        <w:t xml:space="preserve"> методологические исследования </w:t>
      </w:r>
      <w:r>
        <w:rPr>
          <w:rFonts w:ascii="Times New Roman" w:hAnsi="Times New Roman" w:cs="Times New Roman"/>
          <w:sz w:val="28"/>
          <w:szCs w:val="28"/>
        </w:rPr>
        <w:t>образовывались</w:t>
      </w:r>
      <w:r w:rsidRPr="0061649B">
        <w:rPr>
          <w:rFonts w:ascii="Times New Roman" w:hAnsi="Times New Roman" w:cs="Times New Roman"/>
          <w:sz w:val="28"/>
          <w:szCs w:val="28"/>
        </w:rPr>
        <w:t xml:space="preserve"> вокруг </w:t>
      </w:r>
      <w:r>
        <w:rPr>
          <w:rFonts w:ascii="Times New Roman" w:hAnsi="Times New Roman" w:cs="Times New Roman"/>
          <w:sz w:val="28"/>
          <w:szCs w:val="28"/>
        </w:rPr>
        <w:t>целей</w:t>
      </w:r>
      <w:r w:rsidRPr="0061649B">
        <w:rPr>
          <w:rFonts w:ascii="Times New Roman" w:hAnsi="Times New Roman" w:cs="Times New Roman"/>
          <w:sz w:val="28"/>
          <w:szCs w:val="28"/>
        </w:rPr>
        <w:t xml:space="preserve"> построения общей теории систем (первая программа её построения и сам термин были предложены Л. Берталанфи</w:t>
      </w:r>
      <w:r w:rsidR="001F75A2" w:rsidRPr="001F75A2">
        <w:rPr>
          <w:rFonts w:ascii="Times New Roman" w:hAnsi="Times New Roman" w:cs="Times New Roman"/>
          <w:sz w:val="28"/>
          <w:szCs w:val="28"/>
        </w:rPr>
        <w:t xml:space="preserve"> [24]</w:t>
      </w:r>
      <w:r w:rsidRPr="0061649B">
        <w:rPr>
          <w:rFonts w:ascii="Times New Roman" w:hAnsi="Times New Roman" w:cs="Times New Roman"/>
          <w:sz w:val="28"/>
          <w:szCs w:val="28"/>
        </w:rPr>
        <w:t xml:space="preserve">). </w:t>
      </w:r>
      <w:r>
        <w:rPr>
          <w:rFonts w:ascii="Times New Roman" w:hAnsi="Times New Roman" w:cs="Times New Roman"/>
          <w:sz w:val="28"/>
          <w:szCs w:val="28"/>
        </w:rPr>
        <w:t>Но</w:t>
      </w:r>
      <w:r w:rsidR="00ED07FB">
        <w:rPr>
          <w:rFonts w:ascii="Times New Roman" w:hAnsi="Times New Roman" w:cs="Times New Roman"/>
          <w:sz w:val="28"/>
          <w:szCs w:val="28"/>
        </w:rPr>
        <w:t xml:space="preserve"> </w:t>
      </w:r>
      <w:r>
        <w:rPr>
          <w:rFonts w:ascii="Times New Roman" w:hAnsi="Times New Roman" w:cs="Times New Roman"/>
          <w:sz w:val="28"/>
          <w:szCs w:val="28"/>
        </w:rPr>
        <w:t>рост</w:t>
      </w:r>
      <w:r w:rsidRPr="0061649B">
        <w:rPr>
          <w:rFonts w:ascii="Times New Roman" w:hAnsi="Times New Roman" w:cs="Times New Roman"/>
          <w:sz w:val="28"/>
          <w:szCs w:val="28"/>
        </w:rPr>
        <w:t xml:space="preserve"> исследований </w:t>
      </w:r>
      <w:r>
        <w:rPr>
          <w:rFonts w:ascii="Times New Roman" w:hAnsi="Times New Roman" w:cs="Times New Roman"/>
          <w:sz w:val="28"/>
          <w:szCs w:val="28"/>
        </w:rPr>
        <w:t>этой темы показал</w:t>
      </w:r>
      <w:r w:rsidRPr="0061649B">
        <w:rPr>
          <w:rFonts w:ascii="Times New Roman" w:hAnsi="Times New Roman" w:cs="Times New Roman"/>
          <w:sz w:val="28"/>
          <w:szCs w:val="28"/>
        </w:rPr>
        <w:t xml:space="preserve">, что </w:t>
      </w:r>
      <w:r>
        <w:rPr>
          <w:rFonts w:ascii="Times New Roman" w:hAnsi="Times New Roman" w:cs="Times New Roman"/>
          <w:sz w:val="28"/>
          <w:szCs w:val="28"/>
        </w:rPr>
        <w:t>сумма</w:t>
      </w:r>
      <w:r w:rsidRPr="0061649B">
        <w:rPr>
          <w:rFonts w:ascii="Times New Roman" w:hAnsi="Times New Roman" w:cs="Times New Roman"/>
          <w:sz w:val="28"/>
          <w:szCs w:val="28"/>
        </w:rPr>
        <w:t xml:space="preserve"> проблем методологии системного исследования </w:t>
      </w:r>
      <w:r>
        <w:rPr>
          <w:rFonts w:ascii="Times New Roman" w:hAnsi="Times New Roman" w:cs="Times New Roman"/>
          <w:sz w:val="28"/>
          <w:szCs w:val="28"/>
        </w:rPr>
        <w:t xml:space="preserve">выходят за рамки задач общей теории систем. </w:t>
      </w:r>
      <w:r w:rsidRPr="0061649B">
        <w:rPr>
          <w:rFonts w:ascii="Times New Roman" w:hAnsi="Times New Roman" w:cs="Times New Roman"/>
          <w:sz w:val="28"/>
          <w:szCs w:val="28"/>
        </w:rPr>
        <w:t xml:space="preserve">Для </w:t>
      </w:r>
      <w:r>
        <w:rPr>
          <w:rFonts w:ascii="Times New Roman" w:hAnsi="Times New Roman" w:cs="Times New Roman"/>
          <w:sz w:val="28"/>
          <w:szCs w:val="28"/>
        </w:rPr>
        <w:t>конкретики этих</w:t>
      </w:r>
      <w:r w:rsidRPr="0061649B">
        <w:rPr>
          <w:rFonts w:ascii="Times New Roman" w:hAnsi="Times New Roman" w:cs="Times New Roman"/>
          <w:sz w:val="28"/>
          <w:szCs w:val="28"/>
        </w:rPr>
        <w:t xml:space="preserve"> проблем и применяют термин «системный подход», который с 70-х годов прочно вошёл в научный обиход (в научной литературе разных стран для обозначения этого понятия используют и другие термины — «системный анализ», «системные методы», «системно-структурный подход», «общая теория систем»; при этом за понятиями системного анализа и общей теории систем закреплено ещё и специфическое, более узкое значение; с учётом этого термин «системный подход» следует считать более точным, к тому же он наиболее распространён в литературе на русском языке).</w:t>
      </w:r>
    </w:p>
    <w:p w:rsidR="00E9768E" w:rsidRDefault="00E9768E" w:rsidP="00E9768E">
      <w:pPr>
        <w:spacing w:after="0" w:line="360" w:lineRule="auto"/>
        <w:ind w:firstLine="709"/>
        <w:contextualSpacing/>
        <w:jc w:val="both"/>
        <w:rPr>
          <w:rFonts w:ascii="Times New Roman" w:hAnsi="Times New Roman" w:cs="Times New Roman"/>
          <w:sz w:val="28"/>
          <w:szCs w:val="28"/>
        </w:rPr>
      </w:pPr>
      <w:r w:rsidRPr="0061649B">
        <w:rPr>
          <w:rFonts w:ascii="Times New Roman" w:hAnsi="Times New Roman" w:cs="Times New Roman"/>
          <w:sz w:val="28"/>
          <w:szCs w:val="28"/>
        </w:rPr>
        <w:t xml:space="preserve">Системный подход </w:t>
      </w:r>
      <w:r>
        <w:rPr>
          <w:rFonts w:ascii="Times New Roman" w:hAnsi="Times New Roman" w:cs="Times New Roman"/>
          <w:sz w:val="28"/>
          <w:szCs w:val="28"/>
        </w:rPr>
        <w:t>не представляет собой строгую методолгическую концепцию</w:t>
      </w:r>
      <w:r w:rsidRPr="0061649B">
        <w:rPr>
          <w:rFonts w:ascii="Times New Roman" w:hAnsi="Times New Roman" w:cs="Times New Roman"/>
          <w:sz w:val="28"/>
          <w:szCs w:val="28"/>
        </w:rPr>
        <w:t xml:space="preserve">: он </w:t>
      </w:r>
      <w:r>
        <w:rPr>
          <w:rFonts w:ascii="Times New Roman" w:hAnsi="Times New Roman" w:cs="Times New Roman"/>
          <w:sz w:val="28"/>
          <w:szCs w:val="28"/>
        </w:rPr>
        <w:t>исполняет</w:t>
      </w:r>
      <w:r w:rsidR="00ED07FB">
        <w:rPr>
          <w:rFonts w:ascii="Times New Roman" w:hAnsi="Times New Roman" w:cs="Times New Roman"/>
          <w:sz w:val="28"/>
          <w:szCs w:val="28"/>
        </w:rPr>
        <w:t xml:space="preserve"> </w:t>
      </w:r>
      <w:r>
        <w:rPr>
          <w:rFonts w:ascii="Times New Roman" w:hAnsi="Times New Roman" w:cs="Times New Roman"/>
          <w:sz w:val="28"/>
          <w:szCs w:val="28"/>
        </w:rPr>
        <w:t>заданные ему</w:t>
      </w:r>
      <w:r w:rsidRPr="0061649B">
        <w:rPr>
          <w:rFonts w:ascii="Times New Roman" w:hAnsi="Times New Roman" w:cs="Times New Roman"/>
          <w:sz w:val="28"/>
          <w:szCs w:val="28"/>
        </w:rPr>
        <w:t xml:space="preserve"> эвристические функции, </w:t>
      </w:r>
      <w:r>
        <w:rPr>
          <w:rFonts w:ascii="Times New Roman" w:hAnsi="Times New Roman" w:cs="Times New Roman"/>
          <w:sz w:val="28"/>
          <w:szCs w:val="28"/>
        </w:rPr>
        <w:t>при этом он не связан с познавательными принципами, сущность</w:t>
      </w:r>
      <w:r w:rsidRPr="0061649B">
        <w:rPr>
          <w:rFonts w:ascii="Times New Roman" w:hAnsi="Times New Roman" w:cs="Times New Roman"/>
          <w:sz w:val="28"/>
          <w:szCs w:val="28"/>
        </w:rPr>
        <w:t xml:space="preserve"> которых </w:t>
      </w:r>
      <w:r>
        <w:rPr>
          <w:rFonts w:ascii="Times New Roman" w:hAnsi="Times New Roman" w:cs="Times New Roman"/>
          <w:sz w:val="28"/>
          <w:szCs w:val="28"/>
        </w:rPr>
        <w:t>заключается</w:t>
      </w:r>
      <w:r w:rsidRPr="0061649B">
        <w:rPr>
          <w:rFonts w:ascii="Times New Roman" w:hAnsi="Times New Roman" w:cs="Times New Roman"/>
          <w:sz w:val="28"/>
          <w:szCs w:val="28"/>
        </w:rPr>
        <w:t xml:space="preserve"> в </w:t>
      </w:r>
      <w:r>
        <w:rPr>
          <w:rFonts w:ascii="Times New Roman" w:hAnsi="Times New Roman" w:cs="Times New Roman"/>
          <w:sz w:val="28"/>
          <w:szCs w:val="28"/>
        </w:rPr>
        <w:t>соответствующем</w:t>
      </w:r>
      <w:r w:rsidR="00ED07FB">
        <w:rPr>
          <w:rFonts w:ascii="Times New Roman" w:hAnsi="Times New Roman" w:cs="Times New Roman"/>
          <w:sz w:val="28"/>
          <w:szCs w:val="28"/>
        </w:rPr>
        <w:t xml:space="preserve"> </w:t>
      </w:r>
      <w:r>
        <w:rPr>
          <w:rFonts w:ascii="Times New Roman" w:hAnsi="Times New Roman" w:cs="Times New Roman"/>
          <w:sz w:val="28"/>
          <w:szCs w:val="28"/>
        </w:rPr>
        <w:t>направлении конкретных исследований. Это</w:t>
      </w:r>
      <w:r w:rsidR="00ED07FB">
        <w:rPr>
          <w:rFonts w:ascii="Times New Roman" w:hAnsi="Times New Roman" w:cs="Times New Roman"/>
          <w:sz w:val="28"/>
          <w:szCs w:val="28"/>
        </w:rPr>
        <w:t xml:space="preserve"> </w:t>
      </w:r>
      <w:r>
        <w:rPr>
          <w:rFonts w:ascii="Times New Roman" w:hAnsi="Times New Roman" w:cs="Times New Roman"/>
          <w:sz w:val="28"/>
          <w:szCs w:val="28"/>
        </w:rPr>
        <w:t>направление</w:t>
      </w:r>
      <w:r w:rsidRPr="0061649B">
        <w:rPr>
          <w:rFonts w:ascii="Times New Roman" w:hAnsi="Times New Roman" w:cs="Times New Roman"/>
          <w:sz w:val="28"/>
          <w:szCs w:val="28"/>
        </w:rPr>
        <w:t xml:space="preserve"> осуществляется </w:t>
      </w:r>
      <w:r>
        <w:rPr>
          <w:rFonts w:ascii="Times New Roman" w:hAnsi="Times New Roman" w:cs="Times New Roman"/>
          <w:sz w:val="28"/>
          <w:szCs w:val="28"/>
        </w:rPr>
        <w:t xml:space="preserve">двойственно. </w:t>
      </w:r>
      <w:r w:rsidRPr="0061649B">
        <w:rPr>
          <w:rFonts w:ascii="Times New Roman" w:hAnsi="Times New Roman" w:cs="Times New Roman"/>
          <w:sz w:val="28"/>
          <w:szCs w:val="28"/>
        </w:rPr>
        <w:t xml:space="preserve">Во-первых, </w:t>
      </w:r>
      <w:r>
        <w:rPr>
          <w:rFonts w:ascii="Times New Roman" w:hAnsi="Times New Roman" w:cs="Times New Roman"/>
          <w:sz w:val="28"/>
          <w:szCs w:val="28"/>
        </w:rPr>
        <w:t xml:space="preserve">традиционные и привычные принципы становятся недостаточными, на фоне содержательных принципов системного подхода, </w:t>
      </w:r>
      <w:r w:rsidRPr="0061649B">
        <w:rPr>
          <w:rFonts w:ascii="Times New Roman" w:hAnsi="Times New Roman" w:cs="Times New Roman"/>
          <w:sz w:val="28"/>
          <w:szCs w:val="28"/>
        </w:rPr>
        <w:t xml:space="preserve">для постановки и решения новых задач. Во-вторых, </w:t>
      </w:r>
      <w:r>
        <w:rPr>
          <w:rFonts w:ascii="Times New Roman" w:hAnsi="Times New Roman" w:cs="Times New Roman"/>
          <w:sz w:val="28"/>
          <w:szCs w:val="28"/>
        </w:rPr>
        <w:t>термины</w:t>
      </w:r>
      <w:r w:rsidRPr="0061649B">
        <w:rPr>
          <w:rFonts w:ascii="Times New Roman" w:hAnsi="Times New Roman" w:cs="Times New Roman"/>
          <w:sz w:val="28"/>
          <w:szCs w:val="28"/>
        </w:rPr>
        <w:t xml:space="preserve"> и принципы системного подхода </w:t>
      </w:r>
      <w:r>
        <w:rPr>
          <w:rFonts w:ascii="Times New Roman" w:hAnsi="Times New Roman" w:cs="Times New Roman"/>
          <w:sz w:val="28"/>
          <w:szCs w:val="28"/>
        </w:rPr>
        <w:t xml:space="preserve">помогают конструировать новые </w:t>
      </w:r>
      <w:r>
        <w:rPr>
          <w:rFonts w:ascii="Times New Roman" w:hAnsi="Times New Roman" w:cs="Times New Roman"/>
          <w:sz w:val="28"/>
          <w:szCs w:val="28"/>
        </w:rPr>
        <w:lastRenderedPageBreak/>
        <w:t>предметы исследования,</w:t>
      </w:r>
      <w:r w:rsidR="00ED07FB">
        <w:rPr>
          <w:rFonts w:ascii="Times New Roman" w:hAnsi="Times New Roman" w:cs="Times New Roman"/>
          <w:sz w:val="28"/>
          <w:szCs w:val="28"/>
        </w:rPr>
        <w:t xml:space="preserve"> </w:t>
      </w:r>
      <w:r>
        <w:rPr>
          <w:rFonts w:ascii="Times New Roman" w:hAnsi="Times New Roman" w:cs="Times New Roman"/>
          <w:sz w:val="28"/>
          <w:szCs w:val="28"/>
        </w:rPr>
        <w:t>устанавливая</w:t>
      </w:r>
      <w:r w:rsidRPr="0061649B">
        <w:rPr>
          <w:rFonts w:ascii="Times New Roman" w:hAnsi="Times New Roman" w:cs="Times New Roman"/>
          <w:sz w:val="28"/>
          <w:szCs w:val="28"/>
        </w:rPr>
        <w:t xml:space="preserve"> структурные и типологические </w:t>
      </w:r>
      <w:r>
        <w:rPr>
          <w:rFonts w:ascii="Times New Roman" w:hAnsi="Times New Roman" w:cs="Times New Roman"/>
          <w:sz w:val="28"/>
          <w:szCs w:val="28"/>
        </w:rPr>
        <w:t xml:space="preserve">описания этих предметов и, </w:t>
      </w:r>
      <w:r w:rsidRPr="0061649B">
        <w:rPr>
          <w:rFonts w:ascii="Times New Roman" w:hAnsi="Times New Roman" w:cs="Times New Roman"/>
          <w:sz w:val="28"/>
          <w:szCs w:val="28"/>
        </w:rPr>
        <w:t>таким образом</w:t>
      </w:r>
      <w:r>
        <w:rPr>
          <w:rFonts w:ascii="Times New Roman" w:hAnsi="Times New Roman" w:cs="Times New Roman"/>
          <w:sz w:val="28"/>
          <w:szCs w:val="28"/>
        </w:rPr>
        <w:t>,</w:t>
      </w:r>
      <w:r w:rsidR="00ED07FB">
        <w:rPr>
          <w:rFonts w:ascii="Times New Roman" w:hAnsi="Times New Roman" w:cs="Times New Roman"/>
          <w:sz w:val="28"/>
          <w:szCs w:val="28"/>
        </w:rPr>
        <w:t xml:space="preserve"> </w:t>
      </w:r>
      <w:r>
        <w:rPr>
          <w:rFonts w:ascii="Times New Roman" w:hAnsi="Times New Roman" w:cs="Times New Roman"/>
          <w:sz w:val="28"/>
          <w:szCs w:val="28"/>
        </w:rPr>
        <w:t>воздействуя на формирование</w:t>
      </w:r>
      <w:r w:rsidRPr="0061649B">
        <w:rPr>
          <w:rFonts w:ascii="Times New Roman" w:hAnsi="Times New Roman" w:cs="Times New Roman"/>
          <w:sz w:val="28"/>
          <w:szCs w:val="28"/>
        </w:rPr>
        <w:t xml:space="preserve"> конструктивных исследовательских программ.</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p>
    <w:p w:rsidR="00E9768E" w:rsidRPr="00B428DD" w:rsidRDefault="00E9768E" w:rsidP="00E9768E">
      <w:pPr>
        <w:spacing w:after="0" w:line="360" w:lineRule="auto"/>
        <w:ind w:firstLine="709"/>
        <w:jc w:val="both"/>
        <w:rPr>
          <w:rFonts w:ascii="Times New Roman" w:hAnsi="Times New Roman" w:cs="Times New Roman"/>
          <w:i/>
          <w:sz w:val="28"/>
          <w:szCs w:val="28"/>
        </w:rPr>
      </w:pPr>
      <w:r w:rsidRPr="00B428DD">
        <w:rPr>
          <w:rFonts w:ascii="Times New Roman" w:hAnsi="Times New Roman" w:cs="Times New Roman"/>
          <w:i/>
          <w:sz w:val="28"/>
          <w:szCs w:val="28"/>
        </w:rPr>
        <w:t>К числу наиболее важных задач системного подхода относятся:</w:t>
      </w:r>
    </w:p>
    <w:p w:rsidR="00E9768E" w:rsidRPr="0061649B" w:rsidRDefault="00E9768E" w:rsidP="00E976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1649B">
        <w:rPr>
          <w:rFonts w:ascii="Times New Roman" w:hAnsi="Times New Roman" w:cs="Times New Roman"/>
          <w:sz w:val="28"/>
          <w:szCs w:val="28"/>
        </w:rPr>
        <w:t>Разработка средств представления исследуемых и конструируемых объектов как систем.</w:t>
      </w:r>
    </w:p>
    <w:p w:rsidR="00E9768E" w:rsidRPr="0061649B" w:rsidRDefault="00E9768E" w:rsidP="00E976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1649B">
        <w:rPr>
          <w:rFonts w:ascii="Times New Roman" w:hAnsi="Times New Roman" w:cs="Times New Roman"/>
          <w:sz w:val="28"/>
          <w:szCs w:val="28"/>
        </w:rPr>
        <w:t>Построение обобщённых моделей системы, моделей разных классов и специфических свойств систем.</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1649B">
        <w:rPr>
          <w:rFonts w:ascii="Times New Roman" w:hAnsi="Times New Roman" w:cs="Times New Roman"/>
          <w:sz w:val="28"/>
          <w:szCs w:val="28"/>
        </w:rPr>
        <w:t>Исследование структуры теорий систем и различных системных концепций и разработок.</w:t>
      </w:r>
    </w:p>
    <w:p w:rsidR="00E9768E" w:rsidRPr="00877310" w:rsidRDefault="00E9768E" w:rsidP="00E9768E">
      <w:pPr>
        <w:spacing w:after="0" w:line="360" w:lineRule="auto"/>
        <w:ind w:firstLine="709"/>
        <w:contextualSpacing/>
        <w:jc w:val="both"/>
        <w:rPr>
          <w:rFonts w:ascii="Times New Roman" w:hAnsi="Times New Roman" w:cs="Times New Roman"/>
          <w:sz w:val="28"/>
          <w:szCs w:val="28"/>
        </w:rPr>
      </w:pPr>
      <w:r w:rsidRPr="0061649B">
        <w:rPr>
          <w:rFonts w:ascii="Times New Roman" w:hAnsi="Times New Roman" w:cs="Times New Roman"/>
          <w:sz w:val="28"/>
          <w:szCs w:val="28"/>
        </w:rPr>
        <w:t xml:space="preserve">В системном исследовании </w:t>
      </w:r>
      <w:r>
        <w:rPr>
          <w:rFonts w:ascii="Times New Roman" w:hAnsi="Times New Roman" w:cs="Times New Roman"/>
          <w:sz w:val="28"/>
          <w:szCs w:val="28"/>
        </w:rPr>
        <w:t>исследуемый</w:t>
      </w:r>
      <w:r w:rsidRPr="0061649B">
        <w:rPr>
          <w:rFonts w:ascii="Times New Roman" w:hAnsi="Times New Roman" w:cs="Times New Roman"/>
          <w:sz w:val="28"/>
          <w:szCs w:val="28"/>
        </w:rPr>
        <w:t xml:space="preserve"> объект </w:t>
      </w:r>
      <w:r>
        <w:rPr>
          <w:rFonts w:ascii="Times New Roman" w:hAnsi="Times New Roman" w:cs="Times New Roman"/>
          <w:sz w:val="28"/>
          <w:szCs w:val="28"/>
        </w:rPr>
        <w:t>понимается</w:t>
      </w:r>
      <w:r w:rsidRPr="0061649B">
        <w:rPr>
          <w:rFonts w:ascii="Times New Roman" w:hAnsi="Times New Roman" w:cs="Times New Roman"/>
          <w:sz w:val="28"/>
          <w:szCs w:val="28"/>
        </w:rPr>
        <w:t xml:space="preserve"> как </w:t>
      </w:r>
      <w:r>
        <w:rPr>
          <w:rFonts w:ascii="Times New Roman" w:hAnsi="Times New Roman" w:cs="Times New Roman"/>
          <w:sz w:val="28"/>
          <w:szCs w:val="28"/>
        </w:rPr>
        <w:t>конкретное</w:t>
      </w:r>
      <w:r w:rsidR="00ED07FB">
        <w:rPr>
          <w:rFonts w:ascii="Times New Roman" w:hAnsi="Times New Roman" w:cs="Times New Roman"/>
          <w:sz w:val="28"/>
          <w:szCs w:val="28"/>
        </w:rPr>
        <w:t xml:space="preserve"> </w:t>
      </w:r>
      <w:r>
        <w:rPr>
          <w:rFonts w:ascii="Times New Roman" w:hAnsi="Times New Roman" w:cs="Times New Roman"/>
          <w:sz w:val="28"/>
          <w:szCs w:val="28"/>
        </w:rPr>
        <w:t>количеств</w:t>
      </w:r>
      <w:r w:rsidRPr="0061649B">
        <w:rPr>
          <w:rFonts w:ascii="Times New Roman" w:hAnsi="Times New Roman" w:cs="Times New Roman"/>
          <w:sz w:val="28"/>
          <w:szCs w:val="28"/>
        </w:rPr>
        <w:t xml:space="preserve">о элементов, </w:t>
      </w:r>
      <w:r>
        <w:rPr>
          <w:rFonts w:ascii="Times New Roman" w:hAnsi="Times New Roman" w:cs="Times New Roman"/>
          <w:sz w:val="28"/>
          <w:szCs w:val="28"/>
        </w:rPr>
        <w:t>взаимосвязаны которые целостными свойствами этого количества. Основное внимание</w:t>
      </w:r>
      <w:r w:rsidR="00ED07FB">
        <w:rPr>
          <w:rFonts w:ascii="Times New Roman" w:hAnsi="Times New Roman" w:cs="Times New Roman"/>
          <w:sz w:val="28"/>
          <w:szCs w:val="28"/>
        </w:rPr>
        <w:t xml:space="preserve"> </w:t>
      </w:r>
      <w:r>
        <w:rPr>
          <w:rFonts w:ascii="Times New Roman" w:hAnsi="Times New Roman" w:cs="Times New Roman"/>
          <w:sz w:val="28"/>
          <w:szCs w:val="28"/>
        </w:rPr>
        <w:t>уделяется выявлению</w:t>
      </w:r>
      <w:r w:rsidR="00ED07FB">
        <w:rPr>
          <w:rFonts w:ascii="Times New Roman" w:hAnsi="Times New Roman" w:cs="Times New Roman"/>
          <w:sz w:val="28"/>
          <w:szCs w:val="28"/>
        </w:rPr>
        <w:t xml:space="preserve"> </w:t>
      </w:r>
      <w:r>
        <w:rPr>
          <w:rFonts w:ascii="Times New Roman" w:hAnsi="Times New Roman" w:cs="Times New Roman"/>
          <w:sz w:val="28"/>
          <w:szCs w:val="28"/>
        </w:rPr>
        <w:t>разнообразия</w:t>
      </w:r>
      <w:r w:rsidRPr="0061649B">
        <w:rPr>
          <w:rFonts w:ascii="Times New Roman" w:hAnsi="Times New Roman" w:cs="Times New Roman"/>
          <w:sz w:val="28"/>
          <w:szCs w:val="28"/>
        </w:rPr>
        <w:t xml:space="preserve"> связей и отношений, </w:t>
      </w:r>
      <w:r>
        <w:rPr>
          <w:rFonts w:ascii="Times New Roman" w:hAnsi="Times New Roman" w:cs="Times New Roman"/>
          <w:sz w:val="28"/>
          <w:szCs w:val="28"/>
        </w:rPr>
        <w:t>происходящие как</w:t>
      </w:r>
      <w:r w:rsidRPr="0061649B">
        <w:rPr>
          <w:rFonts w:ascii="Times New Roman" w:hAnsi="Times New Roman" w:cs="Times New Roman"/>
          <w:sz w:val="28"/>
          <w:szCs w:val="28"/>
        </w:rPr>
        <w:t xml:space="preserve"> внутри исследуемого объекта, так </w:t>
      </w:r>
      <w:r>
        <w:rPr>
          <w:rFonts w:ascii="Times New Roman" w:hAnsi="Times New Roman" w:cs="Times New Roman"/>
          <w:sz w:val="28"/>
          <w:szCs w:val="28"/>
        </w:rPr>
        <w:t>и в отношении с внешним миром</w:t>
      </w:r>
      <w:r w:rsidRPr="0061649B">
        <w:rPr>
          <w:rFonts w:ascii="Times New Roman" w:hAnsi="Times New Roman" w:cs="Times New Roman"/>
          <w:sz w:val="28"/>
          <w:szCs w:val="28"/>
        </w:rPr>
        <w:t xml:space="preserve">. </w:t>
      </w:r>
      <w:r>
        <w:rPr>
          <w:rFonts w:ascii="Times New Roman" w:hAnsi="Times New Roman" w:cs="Times New Roman"/>
          <w:sz w:val="28"/>
          <w:szCs w:val="28"/>
        </w:rPr>
        <w:t xml:space="preserve">Характеристики объекта, </w:t>
      </w:r>
      <w:r w:rsidRPr="0061649B">
        <w:rPr>
          <w:rFonts w:ascii="Times New Roman" w:hAnsi="Times New Roman" w:cs="Times New Roman"/>
          <w:sz w:val="28"/>
          <w:szCs w:val="28"/>
        </w:rPr>
        <w:t xml:space="preserve">как </w:t>
      </w:r>
      <w:r>
        <w:rPr>
          <w:rFonts w:ascii="Times New Roman" w:hAnsi="Times New Roman" w:cs="Times New Roman"/>
          <w:sz w:val="28"/>
          <w:szCs w:val="28"/>
        </w:rPr>
        <w:t>цельной системы</w:t>
      </w:r>
      <w:r w:rsidR="00ED07FB">
        <w:rPr>
          <w:rFonts w:ascii="Times New Roman" w:hAnsi="Times New Roman" w:cs="Times New Roman"/>
          <w:sz w:val="28"/>
          <w:szCs w:val="28"/>
        </w:rPr>
        <w:t xml:space="preserve"> </w:t>
      </w:r>
      <w:r>
        <w:rPr>
          <w:rFonts w:ascii="Times New Roman" w:hAnsi="Times New Roman" w:cs="Times New Roman"/>
          <w:sz w:val="28"/>
          <w:szCs w:val="28"/>
        </w:rPr>
        <w:t>описываются</w:t>
      </w:r>
      <w:r w:rsidR="00ED07FB">
        <w:rPr>
          <w:rFonts w:ascii="Times New Roman" w:hAnsi="Times New Roman" w:cs="Times New Roman"/>
          <w:sz w:val="28"/>
          <w:szCs w:val="28"/>
        </w:rPr>
        <w:t xml:space="preserve"> </w:t>
      </w:r>
      <w:r>
        <w:rPr>
          <w:rFonts w:ascii="Times New Roman" w:hAnsi="Times New Roman" w:cs="Times New Roman"/>
          <w:sz w:val="28"/>
          <w:szCs w:val="28"/>
        </w:rPr>
        <w:t>в основном не</w:t>
      </w:r>
      <w:r w:rsidRPr="0061649B">
        <w:rPr>
          <w:rFonts w:ascii="Times New Roman" w:hAnsi="Times New Roman" w:cs="Times New Roman"/>
          <w:sz w:val="28"/>
          <w:szCs w:val="28"/>
        </w:rPr>
        <w:t xml:space="preserve"> суммированием свойств его отдельных элементов, </w:t>
      </w:r>
      <w:r>
        <w:rPr>
          <w:rFonts w:ascii="Times New Roman" w:hAnsi="Times New Roman" w:cs="Times New Roman"/>
          <w:sz w:val="28"/>
          <w:szCs w:val="28"/>
        </w:rPr>
        <w:t>а количеством свойств</w:t>
      </w:r>
      <w:r w:rsidRPr="0061649B">
        <w:rPr>
          <w:rFonts w:ascii="Times New Roman" w:hAnsi="Times New Roman" w:cs="Times New Roman"/>
          <w:sz w:val="28"/>
          <w:szCs w:val="28"/>
        </w:rPr>
        <w:t xml:space="preserve"> его структуры, </w:t>
      </w:r>
      <w:r>
        <w:rPr>
          <w:rFonts w:ascii="Times New Roman" w:hAnsi="Times New Roman" w:cs="Times New Roman"/>
          <w:sz w:val="28"/>
          <w:szCs w:val="28"/>
        </w:rPr>
        <w:t>определенными</w:t>
      </w:r>
      <w:r w:rsidRPr="0061649B">
        <w:rPr>
          <w:rFonts w:ascii="Times New Roman" w:hAnsi="Times New Roman" w:cs="Times New Roman"/>
          <w:sz w:val="28"/>
          <w:szCs w:val="28"/>
        </w:rPr>
        <w:t xml:space="preserve"> системообразующими, интегративными </w:t>
      </w:r>
      <w:r>
        <w:rPr>
          <w:rFonts w:ascii="Times New Roman" w:hAnsi="Times New Roman" w:cs="Times New Roman"/>
          <w:sz w:val="28"/>
          <w:szCs w:val="28"/>
        </w:rPr>
        <w:t>отношениями</w:t>
      </w:r>
      <w:r w:rsidRPr="0061649B">
        <w:rPr>
          <w:rFonts w:ascii="Times New Roman" w:hAnsi="Times New Roman" w:cs="Times New Roman"/>
          <w:sz w:val="28"/>
          <w:szCs w:val="28"/>
        </w:rPr>
        <w:t xml:space="preserve"> рассматриваемого объекта. Для </w:t>
      </w:r>
      <w:r>
        <w:rPr>
          <w:rFonts w:ascii="Times New Roman" w:hAnsi="Times New Roman" w:cs="Times New Roman"/>
          <w:sz w:val="28"/>
          <w:szCs w:val="28"/>
        </w:rPr>
        <w:t>того, чтобы понять</w:t>
      </w:r>
      <w:r w:rsidRPr="0061649B">
        <w:rPr>
          <w:rFonts w:ascii="Times New Roman" w:hAnsi="Times New Roman" w:cs="Times New Roman"/>
          <w:sz w:val="28"/>
          <w:szCs w:val="28"/>
        </w:rPr>
        <w:t xml:space="preserve"> поведения систем </w:t>
      </w:r>
      <w:r>
        <w:rPr>
          <w:rFonts w:ascii="Times New Roman" w:hAnsi="Times New Roman" w:cs="Times New Roman"/>
          <w:sz w:val="28"/>
          <w:szCs w:val="28"/>
        </w:rPr>
        <w:t>нужно определить</w:t>
      </w:r>
      <w:r w:rsidRPr="0061649B">
        <w:rPr>
          <w:rFonts w:ascii="Times New Roman" w:hAnsi="Times New Roman" w:cs="Times New Roman"/>
          <w:sz w:val="28"/>
          <w:szCs w:val="28"/>
        </w:rPr>
        <w:t xml:space="preserve"> реализуемые </w:t>
      </w:r>
      <w:r>
        <w:rPr>
          <w:rFonts w:ascii="Times New Roman" w:hAnsi="Times New Roman" w:cs="Times New Roman"/>
          <w:sz w:val="28"/>
          <w:szCs w:val="28"/>
        </w:rPr>
        <w:t>этой</w:t>
      </w:r>
      <w:r w:rsidRPr="0061649B">
        <w:rPr>
          <w:rFonts w:ascii="Times New Roman" w:hAnsi="Times New Roman" w:cs="Times New Roman"/>
          <w:sz w:val="28"/>
          <w:szCs w:val="28"/>
        </w:rPr>
        <w:t xml:space="preserve"> системой процессы управления — </w:t>
      </w:r>
      <w:r>
        <w:rPr>
          <w:rFonts w:ascii="Times New Roman" w:hAnsi="Times New Roman" w:cs="Times New Roman"/>
          <w:sz w:val="28"/>
          <w:szCs w:val="28"/>
        </w:rPr>
        <w:t>способы</w:t>
      </w:r>
      <w:r w:rsidR="00ED07FB">
        <w:rPr>
          <w:rFonts w:ascii="Times New Roman" w:hAnsi="Times New Roman" w:cs="Times New Roman"/>
          <w:sz w:val="28"/>
          <w:szCs w:val="28"/>
        </w:rPr>
        <w:t xml:space="preserve"> </w:t>
      </w:r>
      <w:r>
        <w:rPr>
          <w:rFonts w:ascii="Times New Roman" w:hAnsi="Times New Roman" w:cs="Times New Roman"/>
          <w:sz w:val="28"/>
          <w:szCs w:val="28"/>
        </w:rPr>
        <w:t>отправки</w:t>
      </w:r>
      <w:r w:rsidR="00ED07FB">
        <w:rPr>
          <w:rFonts w:ascii="Times New Roman" w:hAnsi="Times New Roman" w:cs="Times New Roman"/>
          <w:sz w:val="28"/>
          <w:szCs w:val="28"/>
        </w:rPr>
        <w:t xml:space="preserve"> </w:t>
      </w:r>
      <w:r>
        <w:rPr>
          <w:rFonts w:ascii="Times New Roman" w:hAnsi="Times New Roman" w:cs="Times New Roman"/>
          <w:sz w:val="28"/>
          <w:szCs w:val="28"/>
        </w:rPr>
        <w:t>данных</w:t>
      </w:r>
      <w:r w:rsidRPr="0061649B">
        <w:rPr>
          <w:rFonts w:ascii="Times New Roman" w:hAnsi="Times New Roman" w:cs="Times New Roman"/>
          <w:sz w:val="28"/>
          <w:szCs w:val="28"/>
        </w:rPr>
        <w:t xml:space="preserve"> от одних подсистем к другим и </w:t>
      </w:r>
      <w:r>
        <w:rPr>
          <w:rFonts w:ascii="Times New Roman" w:hAnsi="Times New Roman" w:cs="Times New Roman"/>
          <w:sz w:val="28"/>
          <w:szCs w:val="28"/>
        </w:rPr>
        <w:t>методы влияния</w:t>
      </w:r>
      <w:r w:rsidRPr="0061649B">
        <w:rPr>
          <w:rFonts w:ascii="Times New Roman" w:hAnsi="Times New Roman" w:cs="Times New Roman"/>
          <w:sz w:val="28"/>
          <w:szCs w:val="28"/>
        </w:rPr>
        <w:t xml:space="preserve"> одних частей системы на другие, координацию низших уровней системы со стороны элементов её высшего уровня управления, влияние на последние всех остальных подсистем. </w:t>
      </w:r>
      <w:r>
        <w:rPr>
          <w:rFonts w:ascii="Times New Roman" w:hAnsi="Times New Roman" w:cs="Times New Roman"/>
          <w:sz w:val="28"/>
          <w:szCs w:val="28"/>
        </w:rPr>
        <w:t>Важное место выделяется выявлению возможного характера поведения объектов в системном подходе. Отличительной чертой</w:t>
      </w:r>
      <w:r w:rsidRPr="0061649B">
        <w:rPr>
          <w:rFonts w:ascii="Times New Roman" w:hAnsi="Times New Roman" w:cs="Times New Roman"/>
          <w:sz w:val="28"/>
          <w:szCs w:val="28"/>
        </w:rPr>
        <w:t xml:space="preserve"> системного подхода является то, что </w:t>
      </w:r>
      <w:r>
        <w:rPr>
          <w:rFonts w:ascii="Times New Roman" w:hAnsi="Times New Roman" w:cs="Times New Roman"/>
          <w:sz w:val="28"/>
          <w:szCs w:val="28"/>
        </w:rPr>
        <w:t>вместе с</w:t>
      </w:r>
      <w:r w:rsidRPr="0061649B">
        <w:rPr>
          <w:rFonts w:ascii="Times New Roman" w:hAnsi="Times New Roman" w:cs="Times New Roman"/>
          <w:sz w:val="28"/>
          <w:szCs w:val="28"/>
        </w:rPr>
        <w:t xml:space="preserve"> объект</w:t>
      </w:r>
      <w:r>
        <w:rPr>
          <w:rFonts w:ascii="Times New Roman" w:hAnsi="Times New Roman" w:cs="Times New Roman"/>
          <w:sz w:val="28"/>
          <w:szCs w:val="28"/>
        </w:rPr>
        <w:t xml:space="preserve">ом, и, непосредственно, </w:t>
      </w:r>
      <w:r w:rsidRPr="0061649B">
        <w:rPr>
          <w:rFonts w:ascii="Times New Roman" w:hAnsi="Times New Roman" w:cs="Times New Roman"/>
          <w:sz w:val="28"/>
          <w:szCs w:val="28"/>
        </w:rPr>
        <w:t xml:space="preserve">процесс исследования </w:t>
      </w:r>
      <w:r>
        <w:rPr>
          <w:rFonts w:ascii="Times New Roman" w:hAnsi="Times New Roman" w:cs="Times New Roman"/>
          <w:sz w:val="28"/>
          <w:szCs w:val="28"/>
        </w:rPr>
        <w:t>представляет собой сложную систему</w:t>
      </w:r>
      <w:r w:rsidRPr="0061649B">
        <w:rPr>
          <w:rFonts w:ascii="Times New Roman" w:hAnsi="Times New Roman" w:cs="Times New Roman"/>
          <w:sz w:val="28"/>
          <w:szCs w:val="28"/>
        </w:rPr>
        <w:t xml:space="preserve">, </w:t>
      </w:r>
      <w:r>
        <w:rPr>
          <w:rFonts w:ascii="Times New Roman" w:hAnsi="Times New Roman" w:cs="Times New Roman"/>
          <w:sz w:val="28"/>
          <w:szCs w:val="28"/>
        </w:rPr>
        <w:t xml:space="preserve">которая предназначена для объединения в единое целое различных моделей объекта. Объекты системы, как правило, не безразличны к процессу </w:t>
      </w:r>
      <w:r w:rsidRPr="0061649B">
        <w:rPr>
          <w:rFonts w:ascii="Times New Roman" w:hAnsi="Times New Roman" w:cs="Times New Roman"/>
          <w:sz w:val="28"/>
          <w:szCs w:val="28"/>
        </w:rPr>
        <w:t>исследования</w:t>
      </w:r>
      <w:r>
        <w:rPr>
          <w:rFonts w:ascii="Times New Roman" w:hAnsi="Times New Roman" w:cs="Times New Roman"/>
          <w:sz w:val="28"/>
          <w:szCs w:val="28"/>
        </w:rPr>
        <w:t xml:space="preserve"> непосредственно их, и в большинстве </w:t>
      </w:r>
      <w:r>
        <w:rPr>
          <w:rFonts w:ascii="Times New Roman" w:hAnsi="Times New Roman" w:cs="Times New Roman"/>
          <w:sz w:val="28"/>
          <w:szCs w:val="28"/>
        </w:rPr>
        <w:lastRenderedPageBreak/>
        <w:t>случаев</w:t>
      </w:r>
      <w:r w:rsidRPr="0061649B">
        <w:rPr>
          <w:rFonts w:ascii="Times New Roman" w:hAnsi="Times New Roman" w:cs="Times New Roman"/>
          <w:sz w:val="28"/>
          <w:szCs w:val="28"/>
        </w:rPr>
        <w:t xml:space="preserve"> могут оказывать существенное </w:t>
      </w:r>
      <w:r>
        <w:rPr>
          <w:rFonts w:ascii="Times New Roman" w:hAnsi="Times New Roman" w:cs="Times New Roman"/>
          <w:sz w:val="28"/>
          <w:szCs w:val="28"/>
        </w:rPr>
        <w:t>влияние</w:t>
      </w:r>
      <w:r w:rsidRPr="0061649B">
        <w:rPr>
          <w:rFonts w:ascii="Times New Roman" w:hAnsi="Times New Roman" w:cs="Times New Roman"/>
          <w:sz w:val="28"/>
          <w:szCs w:val="28"/>
        </w:rPr>
        <w:t xml:space="preserve"> на него. </w:t>
      </w:r>
      <w:r>
        <w:rPr>
          <w:rFonts w:ascii="Times New Roman" w:hAnsi="Times New Roman" w:cs="Times New Roman"/>
          <w:sz w:val="28"/>
          <w:szCs w:val="28"/>
        </w:rPr>
        <w:t>Дальнейшее р</w:t>
      </w:r>
      <w:r w:rsidRPr="0061649B">
        <w:rPr>
          <w:rFonts w:ascii="Times New Roman" w:hAnsi="Times New Roman" w:cs="Times New Roman"/>
          <w:sz w:val="28"/>
          <w:szCs w:val="28"/>
        </w:rPr>
        <w:t>аскрытие философских оснований</w:t>
      </w:r>
      <w:r>
        <w:rPr>
          <w:rFonts w:ascii="Times New Roman" w:hAnsi="Times New Roman" w:cs="Times New Roman"/>
          <w:sz w:val="28"/>
          <w:szCs w:val="28"/>
        </w:rPr>
        <w:t xml:space="preserve"> системного подхода происходит при условиях научно-технического обновления в двадцатом веке</w:t>
      </w:r>
      <w:r w:rsidRPr="0061649B">
        <w:rPr>
          <w:rFonts w:ascii="Times New Roman" w:hAnsi="Times New Roman" w:cs="Times New Roman"/>
          <w:sz w:val="28"/>
          <w:szCs w:val="28"/>
        </w:rPr>
        <w:t>, разработка логических и методологических принципов, дальнейший прогресс в построении общей теории систем. Системный подход является теоретической и методологической основой системного анализа.</w:t>
      </w:r>
    </w:p>
    <w:p w:rsidR="001F75A2" w:rsidRPr="00877310" w:rsidRDefault="001F75A2" w:rsidP="00E9768E">
      <w:pPr>
        <w:spacing w:after="0" w:line="360" w:lineRule="auto"/>
        <w:ind w:firstLine="709"/>
        <w:contextualSpacing/>
        <w:jc w:val="both"/>
        <w:rPr>
          <w:rFonts w:ascii="Times New Roman" w:hAnsi="Times New Roman" w:cs="Times New Roman"/>
          <w:sz w:val="28"/>
          <w:szCs w:val="28"/>
        </w:rPr>
      </w:pPr>
    </w:p>
    <w:p w:rsidR="00E9768E" w:rsidRPr="00F42495" w:rsidRDefault="00E9768E" w:rsidP="00E9768E">
      <w:pPr>
        <w:spacing w:after="0" w:line="360" w:lineRule="auto"/>
        <w:ind w:firstLine="709"/>
        <w:contextualSpacing/>
        <w:jc w:val="both"/>
        <w:rPr>
          <w:rFonts w:ascii="Times New Roman" w:hAnsi="Times New Roman" w:cs="Times New Roman"/>
          <w:i/>
          <w:sz w:val="28"/>
          <w:szCs w:val="28"/>
        </w:rPr>
      </w:pPr>
      <w:r w:rsidRPr="00F42495">
        <w:rPr>
          <w:rFonts w:ascii="Times New Roman" w:hAnsi="Times New Roman" w:cs="Times New Roman"/>
          <w:i/>
          <w:sz w:val="28"/>
          <w:szCs w:val="28"/>
        </w:rPr>
        <w:t>Ключевая особенность системного подхода в развитии знаний в научной, технической и практически-ориентиров</w:t>
      </w:r>
      <w:r>
        <w:rPr>
          <w:rFonts w:ascii="Times New Roman" w:hAnsi="Times New Roman" w:cs="Times New Roman"/>
          <w:i/>
          <w:sz w:val="28"/>
          <w:szCs w:val="28"/>
        </w:rPr>
        <w:t>анных областях заключается в:</w:t>
      </w:r>
    </w:p>
    <w:p w:rsidR="00E9768E" w:rsidRDefault="00E9768E" w:rsidP="00E9768E">
      <w:pPr>
        <w:spacing w:after="0" w:line="360" w:lineRule="auto"/>
        <w:ind w:firstLine="709"/>
        <w:contextualSpacing/>
        <w:jc w:val="both"/>
        <w:rPr>
          <w:rFonts w:ascii="Times New Roman" w:hAnsi="Times New Roman" w:cs="Times New Roman"/>
          <w:sz w:val="28"/>
          <w:szCs w:val="28"/>
        </w:rPr>
      </w:pPr>
      <w:r w:rsidRPr="0061649B">
        <w:rPr>
          <w:rFonts w:ascii="Times New Roman" w:hAnsi="Times New Roman" w:cs="Times New Roman"/>
          <w:sz w:val="28"/>
          <w:szCs w:val="28"/>
        </w:rPr>
        <w:t xml:space="preserve">Во-первых, </w:t>
      </w:r>
      <w:r>
        <w:rPr>
          <w:rFonts w:ascii="Times New Roman" w:hAnsi="Times New Roman" w:cs="Times New Roman"/>
          <w:sz w:val="28"/>
          <w:szCs w:val="28"/>
        </w:rPr>
        <w:t>определения</w:t>
      </w:r>
      <w:r w:rsidRPr="0061649B">
        <w:rPr>
          <w:rFonts w:ascii="Times New Roman" w:hAnsi="Times New Roman" w:cs="Times New Roman"/>
          <w:sz w:val="28"/>
          <w:szCs w:val="28"/>
        </w:rPr>
        <w:t xml:space="preserve"> и </w:t>
      </w:r>
      <w:r>
        <w:rPr>
          <w:rFonts w:ascii="Times New Roman" w:hAnsi="Times New Roman" w:cs="Times New Roman"/>
          <w:sz w:val="28"/>
          <w:szCs w:val="28"/>
        </w:rPr>
        <w:t>постулаты</w:t>
      </w:r>
      <w:r w:rsidRPr="0061649B">
        <w:rPr>
          <w:rFonts w:ascii="Times New Roman" w:hAnsi="Times New Roman" w:cs="Times New Roman"/>
          <w:sz w:val="28"/>
          <w:szCs w:val="28"/>
        </w:rPr>
        <w:t xml:space="preserve"> системного подхода </w:t>
      </w:r>
      <w:r>
        <w:rPr>
          <w:rFonts w:ascii="Times New Roman" w:hAnsi="Times New Roman" w:cs="Times New Roman"/>
          <w:sz w:val="28"/>
          <w:szCs w:val="28"/>
        </w:rPr>
        <w:t>выделяют</w:t>
      </w:r>
      <w:r w:rsidRPr="0061649B">
        <w:rPr>
          <w:rFonts w:ascii="Times New Roman" w:hAnsi="Times New Roman" w:cs="Times New Roman"/>
          <w:sz w:val="28"/>
          <w:szCs w:val="28"/>
        </w:rPr>
        <w:t xml:space="preserve"> широкую познавательную реальность по сравнению с той, которая </w:t>
      </w:r>
      <w:r>
        <w:rPr>
          <w:rFonts w:ascii="Times New Roman" w:hAnsi="Times New Roman" w:cs="Times New Roman"/>
          <w:sz w:val="28"/>
          <w:szCs w:val="28"/>
        </w:rPr>
        <w:t>была</w:t>
      </w:r>
      <w:r w:rsidRPr="0061649B">
        <w:rPr>
          <w:rFonts w:ascii="Times New Roman" w:hAnsi="Times New Roman" w:cs="Times New Roman"/>
          <w:sz w:val="28"/>
          <w:szCs w:val="28"/>
        </w:rPr>
        <w:t xml:space="preserve"> в прежнем знании (например, понятие биосферы в концепции В. И. Вернадского, понятие биогеоценоза в </w:t>
      </w:r>
      <w:r>
        <w:rPr>
          <w:rFonts w:ascii="Times New Roman" w:hAnsi="Times New Roman" w:cs="Times New Roman"/>
          <w:sz w:val="28"/>
          <w:szCs w:val="28"/>
        </w:rPr>
        <w:t>сегодняшней экологии</w:t>
      </w:r>
      <w:r w:rsidR="00006F0F" w:rsidRPr="00006F0F">
        <w:rPr>
          <w:rFonts w:ascii="Times New Roman" w:hAnsi="Times New Roman" w:cs="Times New Roman"/>
          <w:sz w:val="28"/>
          <w:szCs w:val="28"/>
        </w:rPr>
        <w:t xml:space="preserve"> [27]</w:t>
      </w:r>
      <w:r w:rsidRPr="0061649B">
        <w:rPr>
          <w:rFonts w:ascii="Times New Roman" w:hAnsi="Times New Roman" w:cs="Times New Roman"/>
          <w:sz w:val="28"/>
          <w:szCs w:val="28"/>
        </w:rPr>
        <w:t xml:space="preserve">). </w:t>
      </w:r>
    </w:p>
    <w:p w:rsidR="00E9768E" w:rsidRDefault="00E9768E" w:rsidP="00E9768E">
      <w:pPr>
        <w:spacing w:after="0" w:line="360" w:lineRule="auto"/>
        <w:ind w:firstLine="709"/>
        <w:contextualSpacing/>
        <w:jc w:val="both"/>
        <w:rPr>
          <w:rFonts w:ascii="Times New Roman" w:hAnsi="Times New Roman" w:cs="Times New Roman"/>
          <w:sz w:val="28"/>
          <w:szCs w:val="28"/>
        </w:rPr>
      </w:pPr>
      <w:r w:rsidRPr="0061649B">
        <w:rPr>
          <w:rFonts w:ascii="Times New Roman" w:hAnsi="Times New Roman" w:cs="Times New Roman"/>
          <w:sz w:val="28"/>
          <w:szCs w:val="28"/>
        </w:rPr>
        <w:t xml:space="preserve">Во-вторых, в </w:t>
      </w:r>
      <w:r>
        <w:rPr>
          <w:rFonts w:ascii="Times New Roman" w:hAnsi="Times New Roman" w:cs="Times New Roman"/>
          <w:sz w:val="28"/>
          <w:szCs w:val="28"/>
        </w:rPr>
        <w:t>пределах</w:t>
      </w:r>
      <w:r w:rsidRPr="0061649B">
        <w:rPr>
          <w:rFonts w:ascii="Times New Roman" w:hAnsi="Times New Roman" w:cs="Times New Roman"/>
          <w:sz w:val="28"/>
          <w:szCs w:val="28"/>
        </w:rPr>
        <w:t xml:space="preserve"> системного подхода </w:t>
      </w:r>
      <w:r>
        <w:rPr>
          <w:rFonts w:ascii="Times New Roman" w:hAnsi="Times New Roman" w:cs="Times New Roman"/>
          <w:sz w:val="28"/>
          <w:szCs w:val="28"/>
        </w:rPr>
        <w:t>придумываются</w:t>
      </w:r>
      <w:r w:rsidRPr="0061649B">
        <w:rPr>
          <w:rFonts w:ascii="Times New Roman" w:hAnsi="Times New Roman" w:cs="Times New Roman"/>
          <w:sz w:val="28"/>
          <w:szCs w:val="28"/>
        </w:rPr>
        <w:t xml:space="preserve"> новые </w:t>
      </w:r>
      <w:r>
        <w:rPr>
          <w:rFonts w:ascii="Times New Roman" w:hAnsi="Times New Roman" w:cs="Times New Roman"/>
          <w:sz w:val="28"/>
          <w:szCs w:val="28"/>
        </w:rPr>
        <w:t>в отношении</w:t>
      </w:r>
      <w:r w:rsidRPr="0061649B">
        <w:rPr>
          <w:rFonts w:ascii="Times New Roman" w:hAnsi="Times New Roman" w:cs="Times New Roman"/>
          <w:sz w:val="28"/>
          <w:szCs w:val="28"/>
        </w:rPr>
        <w:t xml:space="preserve"> с пред</w:t>
      </w:r>
      <w:r>
        <w:rPr>
          <w:rFonts w:ascii="Times New Roman" w:hAnsi="Times New Roman" w:cs="Times New Roman"/>
          <w:sz w:val="28"/>
          <w:szCs w:val="28"/>
        </w:rPr>
        <w:t>ыдущими</w:t>
      </w:r>
      <w:r w:rsidRPr="0061649B">
        <w:rPr>
          <w:rFonts w:ascii="Times New Roman" w:hAnsi="Times New Roman" w:cs="Times New Roman"/>
          <w:sz w:val="28"/>
          <w:szCs w:val="28"/>
        </w:rPr>
        <w:t xml:space="preserve"> этапами развития научного познания схемы объяснения, </w:t>
      </w:r>
      <w:r>
        <w:rPr>
          <w:rFonts w:ascii="Times New Roman" w:hAnsi="Times New Roman" w:cs="Times New Roman"/>
          <w:sz w:val="28"/>
          <w:szCs w:val="28"/>
        </w:rPr>
        <w:t xml:space="preserve">где основа заключается в поиске определенных механизмов общности объекта и выявление типологии его объединений. </w:t>
      </w:r>
    </w:p>
    <w:p w:rsidR="00E9768E" w:rsidRPr="0061649B" w:rsidRDefault="00E9768E" w:rsidP="00E9768E">
      <w:pPr>
        <w:spacing w:after="0" w:line="360" w:lineRule="auto"/>
        <w:ind w:firstLine="709"/>
        <w:contextualSpacing/>
        <w:jc w:val="both"/>
        <w:rPr>
          <w:rFonts w:ascii="Times New Roman" w:hAnsi="Times New Roman" w:cs="Times New Roman"/>
          <w:sz w:val="28"/>
          <w:szCs w:val="28"/>
        </w:rPr>
      </w:pPr>
      <w:r w:rsidRPr="0061649B">
        <w:rPr>
          <w:rFonts w:ascii="Times New Roman" w:hAnsi="Times New Roman" w:cs="Times New Roman"/>
          <w:sz w:val="28"/>
          <w:szCs w:val="28"/>
        </w:rPr>
        <w:t xml:space="preserve">В-третьих, из важного для системного подхода тезиса о </w:t>
      </w:r>
      <w:r>
        <w:rPr>
          <w:rFonts w:ascii="Times New Roman" w:hAnsi="Times New Roman" w:cs="Times New Roman"/>
          <w:sz w:val="28"/>
          <w:szCs w:val="28"/>
        </w:rPr>
        <w:t>разновидностях</w:t>
      </w:r>
      <w:r w:rsidR="00ED07FB">
        <w:rPr>
          <w:rFonts w:ascii="Times New Roman" w:hAnsi="Times New Roman" w:cs="Times New Roman"/>
          <w:sz w:val="28"/>
          <w:szCs w:val="28"/>
        </w:rPr>
        <w:t xml:space="preserve"> </w:t>
      </w:r>
      <w:r>
        <w:rPr>
          <w:rFonts w:ascii="Times New Roman" w:hAnsi="Times New Roman" w:cs="Times New Roman"/>
          <w:sz w:val="28"/>
          <w:szCs w:val="28"/>
        </w:rPr>
        <w:t>видов</w:t>
      </w:r>
      <w:r w:rsidRPr="0061649B">
        <w:rPr>
          <w:rFonts w:ascii="Times New Roman" w:hAnsi="Times New Roman" w:cs="Times New Roman"/>
          <w:sz w:val="28"/>
          <w:szCs w:val="28"/>
        </w:rPr>
        <w:t xml:space="preserve"> связей объекта следует, что </w:t>
      </w:r>
      <w:r>
        <w:rPr>
          <w:rFonts w:ascii="Times New Roman" w:hAnsi="Times New Roman" w:cs="Times New Roman"/>
          <w:sz w:val="28"/>
          <w:szCs w:val="28"/>
        </w:rPr>
        <w:t>каждый</w:t>
      </w:r>
      <w:r w:rsidRPr="0061649B">
        <w:rPr>
          <w:rFonts w:ascii="Times New Roman" w:hAnsi="Times New Roman" w:cs="Times New Roman"/>
          <w:sz w:val="28"/>
          <w:szCs w:val="28"/>
        </w:rPr>
        <w:t xml:space="preserve"> сложный объект допускает несколько разделений. </w:t>
      </w:r>
      <w:r>
        <w:rPr>
          <w:rFonts w:ascii="Times New Roman" w:hAnsi="Times New Roman" w:cs="Times New Roman"/>
          <w:sz w:val="28"/>
          <w:szCs w:val="28"/>
        </w:rPr>
        <w:t xml:space="preserve">Но элементом выбора наиболее подходящго деления является то, удастся ли простроить «единицу» анализа, которая позволит определить целостные свойства объекта, его состав и динамику. </w:t>
      </w:r>
    </w:p>
    <w:p w:rsidR="00E9768E" w:rsidRDefault="00E9768E" w:rsidP="00E976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определений</w:t>
      </w:r>
      <w:r w:rsidRPr="0061649B">
        <w:rPr>
          <w:rFonts w:ascii="Times New Roman" w:hAnsi="Times New Roman" w:cs="Times New Roman"/>
          <w:sz w:val="28"/>
          <w:szCs w:val="28"/>
        </w:rPr>
        <w:t xml:space="preserve"> и основных </w:t>
      </w:r>
      <w:r>
        <w:rPr>
          <w:rFonts w:ascii="Times New Roman" w:hAnsi="Times New Roman" w:cs="Times New Roman"/>
          <w:sz w:val="28"/>
          <w:szCs w:val="28"/>
        </w:rPr>
        <w:t>терминов</w:t>
      </w:r>
      <w:r w:rsidRPr="0061649B">
        <w:rPr>
          <w:rFonts w:ascii="Times New Roman" w:hAnsi="Times New Roman" w:cs="Times New Roman"/>
          <w:sz w:val="28"/>
          <w:szCs w:val="28"/>
        </w:rPr>
        <w:t xml:space="preserve"> системного подхода ставит его в </w:t>
      </w:r>
      <w:r>
        <w:rPr>
          <w:rFonts w:ascii="Times New Roman" w:hAnsi="Times New Roman" w:cs="Times New Roman"/>
          <w:sz w:val="28"/>
          <w:szCs w:val="28"/>
        </w:rPr>
        <w:t>близкую</w:t>
      </w:r>
      <w:r w:rsidRPr="0061649B">
        <w:rPr>
          <w:rFonts w:ascii="Times New Roman" w:hAnsi="Times New Roman" w:cs="Times New Roman"/>
          <w:sz w:val="28"/>
          <w:szCs w:val="28"/>
        </w:rPr>
        <w:t xml:space="preserve"> связь с </w:t>
      </w:r>
      <w:r>
        <w:rPr>
          <w:rFonts w:ascii="Times New Roman" w:hAnsi="Times New Roman" w:cs="Times New Roman"/>
          <w:sz w:val="28"/>
          <w:szCs w:val="28"/>
        </w:rPr>
        <w:t>остальными</w:t>
      </w:r>
      <w:r w:rsidRPr="0061649B">
        <w:rPr>
          <w:rFonts w:ascii="Times New Roman" w:hAnsi="Times New Roman" w:cs="Times New Roman"/>
          <w:sz w:val="28"/>
          <w:szCs w:val="28"/>
        </w:rPr>
        <w:t xml:space="preserve"> общенаучными методологическими направлениями современной науки. </w:t>
      </w:r>
      <w:r>
        <w:rPr>
          <w:rFonts w:ascii="Times New Roman" w:hAnsi="Times New Roman" w:cs="Times New Roman"/>
          <w:sz w:val="28"/>
          <w:szCs w:val="28"/>
        </w:rPr>
        <w:t>Оценивая свои познавательные установки,</w:t>
      </w:r>
      <w:r w:rsidRPr="0061649B">
        <w:rPr>
          <w:rFonts w:ascii="Times New Roman" w:hAnsi="Times New Roman" w:cs="Times New Roman"/>
          <w:sz w:val="28"/>
          <w:szCs w:val="28"/>
        </w:rPr>
        <w:t xml:space="preserve"> системный подход </w:t>
      </w:r>
      <w:r>
        <w:rPr>
          <w:rFonts w:ascii="Times New Roman" w:hAnsi="Times New Roman" w:cs="Times New Roman"/>
          <w:sz w:val="28"/>
          <w:szCs w:val="28"/>
        </w:rPr>
        <w:t>становится схожим со</w:t>
      </w:r>
      <w:r w:rsidRPr="0061649B">
        <w:rPr>
          <w:rFonts w:ascii="Times New Roman" w:hAnsi="Times New Roman" w:cs="Times New Roman"/>
          <w:sz w:val="28"/>
          <w:szCs w:val="28"/>
        </w:rPr>
        <w:t xml:space="preserve"> структурализмом и структурно-функциональным анализом, </w:t>
      </w:r>
      <w:r>
        <w:rPr>
          <w:rFonts w:ascii="Times New Roman" w:hAnsi="Times New Roman" w:cs="Times New Roman"/>
          <w:sz w:val="28"/>
          <w:szCs w:val="28"/>
        </w:rPr>
        <w:t>где он роднится не только</w:t>
      </w:r>
      <w:r w:rsidRPr="0061649B">
        <w:rPr>
          <w:rFonts w:ascii="Times New Roman" w:hAnsi="Times New Roman" w:cs="Times New Roman"/>
          <w:sz w:val="28"/>
          <w:szCs w:val="28"/>
        </w:rPr>
        <w:t xml:space="preserve"> оперирование</w:t>
      </w:r>
      <w:r>
        <w:rPr>
          <w:rFonts w:ascii="Times New Roman" w:hAnsi="Times New Roman" w:cs="Times New Roman"/>
          <w:sz w:val="28"/>
          <w:szCs w:val="28"/>
        </w:rPr>
        <w:t>м определениями структуры</w:t>
      </w:r>
      <w:r w:rsidRPr="0061649B">
        <w:rPr>
          <w:rFonts w:ascii="Times New Roman" w:hAnsi="Times New Roman" w:cs="Times New Roman"/>
          <w:sz w:val="28"/>
          <w:szCs w:val="28"/>
        </w:rPr>
        <w:t>, но и акцент</w:t>
      </w:r>
      <w:r>
        <w:rPr>
          <w:rFonts w:ascii="Times New Roman" w:hAnsi="Times New Roman" w:cs="Times New Roman"/>
          <w:sz w:val="28"/>
          <w:szCs w:val="28"/>
        </w:rPr>
        <w:t>ом</w:t>
      </w:r>
      <w:r w:rsidRPr="0061649B">
        <w:rPr>
          <w:rFonts w:ascii="Times New Roman" w:hAnsi="Times New Roman" w:cs="Times New Roman"/>
          <w:sz w:val="28"/>
          <w:szCs w:val="28"/>
        </w:rPr>
        <w:t xml:space="preserve"> на изучение разнотипных связей объекта. </w:t>
      </w:r>
      <w:r>
        <w:rPr>
          <w:rFonts w:ascii="Times New Roman" w:hAnsi="Times New Roman" w:cs="Times New Roman"/>
          <w:sz w:val="28"/>
          <w:szCs w:val="28"/>
        </w:rPr>
        <w:t>Кроме этого,</w:t>
      </w:r>
      <w:r w:rsidRPr="0061649B">
        <w:rPr>
          <w:rFonts w:ascii="Times New Roman" w:hAnsi="Times New Roman" w:cs="Times New Roman"/>
          <w:sz w:val="28"/>
          <w:szCs w:val="28"/>
        </w:rPr>
        <w:t xml:space="preserve"> принципы системного подхода обладают более </w:t>
      </w:r>
      <w:r>
        <w:rPr>
          <w:rFonts w:ascii="Times New Roman" w:hAnsi="Times New Roman" w:cs="Times New Roman"/>
          <w:sz w:val="28"/>
          <w:szCs w:val="28"/>
        </w:rPr>
        <w:t xml:space="preserve">разнообразным </w:t>
      </w:r>
      <w:r w:rsidRPr="0061649B">
        <w:rPr>
          <w:rFonts w:ascii="Times New Roman" w:hAnsi="Times New Roman" w:cs="Times New Roman"/>
          <w:sz w:val="28"/>
          <w:szCs w:val="28"/>
        </w:rPr>
        <w:t xml:space="preserve">содержанием, </w:t>
      </w:r>
      <w:r>
        <w:rPr>
          <w:rFonts w:ascii="Times New Roman" w:hAnsi="Times New Roman" w:cs="Times New Roman"/>
          <w:sz w:val="28"/>
          <w:szCs w:val="28"/>
        </w:rPr>
        <w:t xml:space="preserve">не подвергаясь </w:t>
      </w:r>
      <w:r w:rsidRPr="0061649B">
        <w:rPr>
          <w:rFonts w:ascii="Times New Roman" w:hAnsi="Times New Roman" w:cs="Times New Roman"/>
          <w:sz w:val="28"/>
          <w:szCs w:val="28"/>
        </w:rPr>
        <w:t xml:space="preserve">жёсткой концептуализации и </w:t>
      </w:r>
      <w:r w:rsidRPr="0061649B">
        <w:rPr>
          <w:rFonts w:ascii="Times New Roman" w:hAnsi="Times New Roman" w:cs="Times New Roman"/>
          <w:sz w:val="28"/>
          <w:szCs w:val="28"/>
        </w:rPr>
        <w:lastRenderedPageBreak/>
        <w:t xml:space="preserve">абсолютизации, </w:t>
      </w:r>
      <w:r>
        <w:rPr>
          <w:rFonts w:ascii="Times New Roman" w:hAnsi="Times New Roman" w:cs="Times New Roman"/>
          <w:sz w:val="28"/>
          <w:szCs w:val="28"/>
        </w:rPr>
        <w:t>что произошло</w:t>
      </w:r>
      <w:r w:rsidRPr="0061649B">
        <w:rPr>
          <w:rFonts w:ascii="Times New Roman" w:hAnsi="Times New Roman" w:cs="Times New Roman"/>
          <w:sz w:val="28"/>
          <w:szCs w:val="28"/>
        </w:rPr>
        <w:t xml:space="preserve"> с некоторыми линиями в развитии указанных направлений.</w:t>
      </w:r>
    </w:p>
    <w:p w:rsidR="00E9768E" w:rsidRDefault="00E9768E" w:rsidP="00E9768E">
      <w:pPr>
        <w:spacing w:after="0" w:line="360" w:lineRule="auto"/>
        <w:ind w:firstLine="709"/>
        <w:jc w:val="both"/>
        <w:rPr>
          <w:rFonts w:ascii="Times New Roman" w:hAnsi="Times New Roman" w:cs="Times New Roman"/>
          <w:sz w:val="28"/>
          <w:szCs w:val="28"/>
        </w:rPr>
      </w:pPr>
    </w:p>
    <w:p w:rsidR="00E9768E" w:rsidRPr="00B428DD" w:rsidRDefault="00E9768E" w:rsidP="00E9768E">
      <w:pPr>
        <w:spacing w:after="0" w:line="360" w:lineRule="auto"/>
        <w:ind w:firstLine="709"/>
        <w:jc w:val="both"/>
        <w:rPr>
          <w:rFonts w:ascii="Times New Roman" w:hAnsi="Times New Roman" w:cs="Times New Roman"/>
          <w:i/>
          <w:sz w:val="28"/>
          <w:szCs w:val="28"/>
        </w:rPr>
      </w:pPr>
      <w:r w:rsidRPr="00B428DD">
        <w:rPr>
          <w:rFonts w:ascii="Times New Roman" w:hAnsi="Times New Roman" w:cs="Times New Roman"/>
          <w:i/>
          <w:sz w:val="28"/>
          <w:szCs w:val="28"/>
        </w:rPr>
        <w:t>В рамках системного подхода можно выделить самостоятельные модели:</w:t>
      </w:r>
    </w:p>
    <w:p w:rsidR="00E9768E" w:rsidRPr="0061649B" w:rsidRDefault="00E9768E" w:rsidP="00E976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1649B">
        <w:rPr>
          <w:rFonts w:ascii="Times New Roman" w:hAnsi="Times New Roman" w:cs="Times New Roman"/>
          <w:sz w:val="28"/>
          <w:szCs w:val="28"/>
        </w:rPr>
        <w:t>структурную школу;</w:t>
      </w:r>
    </w:p>
    <w:p w:rsidR="00E9768E" w:rsidRPr="0061649B" w:rsidRDefault="00E9768E" w:rsidP="00E976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1649B">
        <w:rPr>
          <w:rFonts w:ascii="Times New Roman" w:hAnsi="Times New Roman" w:cs="Times New Roman"/>
          <w:sz w:val="28"/>
          <w:szCs w:val="28"/>
        </w:rPr>
        <w:t>гешталът-подход;</w:t>
      </w:r>
    </w:p>
    <w:p w:rsidR="00E9768E" w:rsidRDefault="00E9768E" w:rsidP="00E976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1649B">
        <w:rPr>
          <w:rFonts w:ascii="Times New Roman" w:hAnsi="Times New Roman" w:cs="Times New Roman"/>
          <w:sz w:val="28"/>
          <w:szCs w:val="28"/>
        </w:rPr>
        <w:t>консультирование, основанное на опыте.</w:t>
      </w:r>
    </w:p>
    <w:p w:rsidR="00EE1C09" w:rsidRDefault="00EE1C09" w:rsidP="00EE1C09">
      <w:pPr>
        <w:spacing w:after="0" w:line="360" w:lineRule="auto"/>
        <w:jc w:val="both"/>
        <w:rPr>
          <w:rFonts w:ascii="Times New Roman" w:hAnsi="Times New Roman" w:cs="Times New Roman"/>
          <w:b/>
          <w:sz w:val="28"/>
          <w:szCs w:val="28"/>
        </w:rPr>
      </w:pPr>
    </w:p>
    <w:p w:rsidR="00E9768E" w:rsidRDefault="00E9768E" w:rsidP="00E9768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Pr="0061649B">
        <w:rPr>
          <w:rFonts w:ascii="Times New Roman" w:hAnsi="Times New Roman" w:cs="Times New Roman"/>
          <w:b/>
          <w:sz w:val="28"/>
          <w:szCs w:val="28"/>
        </w:rPr>
        <w:t>Гештальт-подход</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Гештальт — терапия одно из направлений современной психотерапии, которое возникло в результате творческого синтеза таких направлений как: психоанализ, гештальтпсихология, экзистенциализм, феноменология, дзен-буддизм.</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Отправным моментом для возникновения гештальттерапии стало преобразование психоанализа. Известно, что для достижения значимых результатов в психоаналитической терапии требуется довольно большое количество времени, это как правило много лет.</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Перлз работал с людьми, которые в силу своих или финансовых, или других обстоятельств, не могли много лет ходить к психоаналитику, да и время было такое: начало 2-й Мировой войны, поэтому у тех, кто хотел получить психологическую помощь, времени так долго не было. Им нужна была терапия более краткосрочная, в большей степени ориентированная на сознание, чем на бессознательное. И первое, что сделал Перлз – это сместил внимание терапии с бессознательного на сознательное, т.е. на то, что человек осознает. Не выискивать скрытое, а сконцентрироваться на очевидном.</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 xml:space="preserve">Например, клиент жалуется, на головную боль, которая у него возникает в ситуациях малейшего конфликта в ситуациях в своей семье. Перлз такому клиенту предложит не искать скрытый смысл головной боли, а сосредоточиться на том, что клиент осознает в своей голове, на том, как он сжимает челюсти, </w:t>
      </w:r>
      <w:r w:rsidRPr="00A415D6">
        <w:rPr>
          <w:rFonts w:ascii="Times New Roman" w:hAnsi="Times New Roman" w:cs="Times New Roman"/>
          <w:sz w:val="28"/>
          <w:szCs w:val="28"/>
        </w:rPr>
        <w:lastRenderedPageBreak/>
        <w:t>как он сжимает мышцы вокруг глаз, заставляя себя не плакать или смотреть на то, что ему не нравится.</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При достаточно долгой концентрации на том, как клиент сам сжимает свою голову, и что он при этом думает, клиент может почувствовать и напрямую осознать, как снять у себя головную боль: какие мышцы расслабить, или может быть нужно заплакать. В изначальном своем варианте гештальттерапия называлась терапия концентрацией. В дальнейшем Перлз, исследуя концентрацию, пришел к выводу, что такая концентрация, осознанность является ключом к разрешению большинства проблем, с которыми к нему обращаются клиенты, пациенты.</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Он пришел к закономерному выводу, что внимательность к тому, что человек делает, думает и чувствует должны стать практикой повседневной жизни.</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Неужели невозможно изменить жизнь к лучшему? Конечно, невозможно, если мы упускаем момент настоящего. Момент «Здесь и сейчас», все что можно изменить можно изменить только здесь и сейчас – к такому выводу Перлз пришел, когда решился построить терапию на основе осознавания.</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Если я хочу по-другому себя вести, то мне надо прямо сейчас вести себя как я хочу. Если я хочу жить с хорошим настроением, то мне прямо сейчас нужно остановить саморазрушительные игры, в которые я сам с собой играю. Если я хочу прекратить себя саботировать, свои намерения, то мне надо прямо сейчас осознать свои намерения.</w:t>
      </w:r>
    </w:p>
    <w:p w:rsidR="00A415D6" w:rsidRPr="00A415D6" w:rsidRDefault="00A415D6" w:rsidP="00A415D6">
      <w:pPr>
        <w:spacing w:after="0" w:line="360" w:lineRule="auto"/>
        <w:ind w:firstLine="708"/>
        <w:contextualSpacing/>
        <w:jc w:val="both"/>
        <w:rPr>
          <w:rFonts w:ascii="Times New Roman" w:hAnsi="Times New Roman" w:cs="Times New Roman"/>
          <w:i/>
          <w:sz w:val="28"/>
          <w:szCs w:val="28"/>
        </w:rPr>
      </w:pPr>
      <w:r w:rsidRPr="00A415D6">
        <w:rPr>
          <w:rFonts w:ascii="Times New Roman" w:hAnsi="Times New Roman" w:cs="Times New Roman"/>
          <w:i/>
          <w:sz w:val="28"/>
          <w:szCs w:val="28"/>
        </w:rPr>
        <w:t>Задача гештальт-терапии находить себя почаще и обнаружив себя задать себе простые вопросы:</w:t>
      </w:r>
    </w:p>
    <w:p w:rsidR="00A415D6" w:rsidRPr="00A415D6" w:rsidRDefault="00A415D6" w:rsidP="00A415D6">
      <w:pPr>
        <w:spacing w:after="0" w:line="360" w:lineRule="auto"/>
        <w:contextualSpacing/>
        <w:jc w:val="both"/>
        <w:rPr>
          <w:rFonts w:ascii="Times New Roman" w:hAnsi="Times New Roman" w:cs="Times New Roman"/>
          <w:i/>
          <w:sz w:val="28"/>
          <w:szCs w:val="28"/>
        </w:rPr>
      </w:pPr>
      <w:r w:rsidRPr="00A415D6">
        <w:rPr>
          <w:rFonts w:ascii="Times New Roman" w:hAnsi="Times New Roman" w:cs="Times New Roman"/>
          <w:i/>
          <w:sz w:val="28"/>
          <w:szCs w:val="28"/>
        </w:rPr>
        <w:t>— Что со мной происходит?</w:t>
      </w:r>
    </w:p>
    <w:p w:rsidR="00A415D6" w:rsidRPr="00A415D6" w:rsidRDefault="00A415D6" w:rsidP="00A415D6">
      <w:pPr>
        <w:spacing w:after="0" w:line="360" w:lineRule="auto"/>
        <w:contextualSpacing/>
        <w:jc w:val="both"/>
        <w:rPr>
          <w:rFonts w:ascii="Times New Roman" w:hAnsi="Times New Roman" w:cs="Times New Roman"/>
          <w:i/>
          <w:sz w:val="28"/>
          <w:szCs w:val="28"/>
        </w:rPr>
      </w:pPr>
      <w:r w:rsidRPr="00A415D6">
        <w:rPr>
          <w:rFonts w:ascii="Times New Roman" w:hAnsi="Times New Roman" w:cs="Times New Roman"/>
          <w:i/>
          <w:sz w:val="28"/>
          <w:szCs w:val="28"/>
        </w:rPr>
        <w:t>— Чего я хочу?</w:t>
      </w:r>
    </w:p>
    <w:p w:rsidR="00A415D6" w:rsidRPr="00A415D6" w:rsidRDefault="00A415D6" w:rsidP="00A415D6">
      <w:pPr>
        <w:spacing w:after="0" w:line="360" w:lineRule="auto"/>
        <w:contextualSpacing/>
        <w:jc w:val="both"/>
        <w:rPr>
          <w:rFonts w:ascii="Times New Roman" w:hAnsi="Times New Roman" w:cs="Times New Roman"/>
          <w:i/>
          <w:sz w:val="28"/>
          <w:szCs w:val="28"/>
        </w:rPr>
      </w:pPr>
      <w:r w:rsidRPr="00A415D6">
        <w:rPr>
          <w:rFonts w:ascii="Times New Roman" w:hAnsi="Times New Roman" w:cs="Times New Roman"/>
          <w:i/>
          <w:sz w:val="28"/>
          <w:szCs w:val="28"/>
        </w:rPr>
        <w:t>— Что я делаю?</w:t>
      </w:r>
    </w:p>
    <w:p w:rsidR="00A415D6" w:rsidRPr="00A415D6" w:rsidRDefault="00A415D6" w:rsidP="00A415D6">
      <w:pPr>
        <w:spacing w:after="0" w:line="360" w:lineRule="auto"/>
        <w:contextualSpacing/>
        <w:jc w:val="both"/>
        <w:rPr>
          <w:rFonts w:ascii="Times New Roman" w:hAnsi="Times New Roman" w:cs="Times New Roman"/>
          <w:i/>
          <w:sz w:val="28"/>
          <w:szCs w:val="28"/>
        </w:rPr>
      </w:pPr>
      <w:r w:rsidRPr="00A415D6">
        <w:rPr>
          <w:rFonts w:ascii="Times New Roman" w:hAnsi="Times New Roman" w:cs="Times New Roman"/>
          <w:i/>
          <w:sz w:val="28"/>
          <w:szCs w:val="28"/>
        </w:rPr>
        <w:t>— Что при этом чувствую?</w:t>
      </w:r>
    </w:p>
    <w:p w:rsidR="00A415D6" w:rsidRPr="00A415D6" w:rsidRDefault="00A415D6" w:rsidP="00A415D6">
      <w:pPr>
        <w:spacing w:after="0" w:line="360" w:lineRule="auto"/>
        <w:contextualSpacing/>
        <w:jc w:val="both"/>
        <w:rPr>
          <w:rFonts w:ascii="Times New Roman" w:hAnsi="Times New Roman" w:cs="Times New Roman"/>
          <w:i/>
          <w:sz w:val="28"/>
          <w:szCs w:val="28"/>
        </w:rPr>
      </w:pPr>
      <w:r w:rsidRPr="00A415D6">
        <w:rPr>
          <w:rFonts w:ascii="Times New Roman" w:hAnsi="Times New Roman" w:cs="Times New Roman"/>
          <w:i/>
          <w:sz w:val="28"/>
          <w:szCs w:val="28"/>
        </w:rPr>
        <w:t>— Как ощущаю свое тело (как дышу, какая поза, какие движения, где тепло и где напряжение и расслабление и т.д.) ?</w:t>
      </w:r>
    </w:p>
    <w:p w:rsidR="00A415D6" w:rsidRPr="00A415D6" w:rsidRDefault="00A415D6" w:rsidP="00A415D6">
      <w:pPr>
        <w:spacing w:after="0" w:line="360" w:lineRule="auto"/>
        <w:contextualSpacing/>
        <w:jc w:val="both"/>
        <w:rPr>
          <w:rFonts w:ascii="Times New Roman" w:hAnsi="Times New Roman" w:cs="Times New Roman"/>
          <w:i/>
          <w:sz w:val="28"/>
          <w:szCs w:val="28"/>
        </w:rPr>
      </w:pPr>
      <w:r w:rsidRPr="00A415D6">
        <w:rPr>
          <w:rFonts w:ascii="Times New Roman" w:hAnsi="Times New Roman" w:cs="Times New Roman"/>
          <w:i/>
          <w:sz w:val="28"/>
          <w:szCs w:val="28"/>
        </w:rPr>
        <w:lastRenderedPageBreak/>
        <w:t>— Что я при этом думаю?</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Люди очень не любят свои проблемы и симптомы, зато любят очень причины своих проблем: мы не любим ожирение, но зато любим пирожные. Мы не любим быть затюканными, зато любим быть белыми и пушистыми, бесконфликтными.</w:t>
      </w:r>
    </w:p>
    <w:p w:rsidR="00A415D6" w:rsidRPr="00A415D6" w:rsidRDefault="00A415D6" w:rsidP="00A415D6">
      <w:pPr>
        <w:spacing w:after="0" w:line="360" w:lineRule="auto"/>
        <w:ind w:firstLine="708"/>
        <w:contextualSpacing/>
        <w:jc w:val="both"/>
        <w:rPr>
          <w:rFonts w:ascii="Times New Roman" w:hAnsi="Times New Roman" w:cs="Times New Roman"/>
          <w:i/>
          <w:sz w:val="28"/>
          <w:szCs w:val="28"/>
        </w:rPr>
      </w:pPr>
      <w:r w:rsidRPr="00A415D6">
        <w:rPr>
          <w:rFonts w:ascii="Times New Roman" w:hAnsi="Times New Roman" w:cs="Times New Roman"/>
          <w:i/>
          <w:sz w:val="28"/>
          <w:szCs w:val="28"/>
        </w:rPr>
        <w:t>Мы очень конкретное формулируем:</w:t>
      </w:r>
    </w:p>
    <w:p w:rsidR="00A415D6" w:rsidRPr="00A415D6" w:rsidRDefault="00A415D6" w:rsidP="00A415D6">
      <w:pPr>
        <w:spacing w:after="0" w:line="360" w:lineRule="auto"/>
        <w:contextualSpacing/>
        <w:jc w:val="both"/>
        <w:rPr>
          <w:rFonts w:ascii="Times New Roman" w:hAnsi="Times New Roman" w:cs="Times New Roman"/>
          <w:sz w:val="28"/>
          <w:szCs w:val="28"/>
        </w:rPr>
      </w:pPr>
      <w:r w:rsidRPr="00A415D6">
        <w:rPr>
          <w:rFonts w:ascii="Times New Roman" w:hAnsi="Times New Roman" w:cs="Times New Roman"/>
          <w:sz w:val="28"/>
          <w:szCs w:val="28"/>
        </w:rPr>
        <w:t>1.в чем страдание, или проблема</w:t>
      </w:r>
    </w:p>
    <w:p w:rsidR="00A415D6" w:rsidRPr="00A415D6" w:rsidRDefault="00A415D6" w:rsidP="00A415D6">
      <w:pPr>
        <w:spacing w:after="0" w:line="360" w:lineRule="auto"/>
        <w:contextualSpacing/>
        <w:jc w:val="both"/>
        <w:rPr>
          <w:rFonts w:ascii="Times New Roman" w:hAnsi="Times New Roman" w:cs="Times New Roman"/>
          <w:sz w:val="28"/>
          <w:szCs w:val="28"/>
        </w:rPr>
      </w:pPr>
      <w:r w:rsidRPr="00A415D6">
        <w:rPr>
          <w:rFonts w:ascii="Times New Roman" w:hAnsi="Times New Roman" w:cs="Times New Roman"/>
          <w:sz w:val="28"/>
          <w:szCs w:val="28"/>
        </w:rPr>
        <w:t>2.в чем причина (а причина страданий всегда в нем)</w:t>
      </w:r>
    </w:p>
    <w:p w:rsidR="00A415D6" w:rsidRPr="00A415D6" w:rsidRDefault="00A415D6" w:rsidP="00A415D6">
      <w:pPr>
        <w:spacing w:after="0" w:line="360" w:lineRule="auto"/>
        <w:contextualSpacing/>
        <w:jc w:val="both"/>
        <w:rPr>
          <w:rFonts w:ascii="Times New Roman" w:hAnsi="Times New Roman" w:cs="Times New Roman"/>
          <w:sz w:val="28"/>
          <w:szCs w:val="28"/>
        </w:rPr>
      </w:pPr>
      <w:r w:rsidRPr="00A415D6">
        <w:rPr>
          <w:rFonts w:ascii="Times New Roman" w:hAnsi="Times New Roman" w:cs="Times New Roman"/>
          <w:sz w:val="28"/>
          <w:szCs w:val="28"/>
        </w:rPr>
        <w:t>3. в чем выражается страсть клиента к этим причинам ( стремление клиента к этим причинам – это чаще всего желания и страхи клиента)</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Поскольку саморегуляция осуществляется в настоящем, гештальт возникает в «данный момент», то психотерапевтическая работа проводится сугубо в ситуации «сейчас». Психотерапевт внимательно следит за изменением в функционировании организма пациента, побуждает его к расширению осознания того, что происходит с ним в данный момент, с тем чтобы замечать, как он препятствует процессу саморегуляции организма, какие блоки он использует для избегания конфронтации со своим настоящим, для «ускользания из настоящего»</w:t>
      </w:r>
      <w:r>
        <w:rPr>
          <w:rFonts w:ascii="Times New Roman" w:hAnsi="Times New Roman" w:cs="Times New Roman"/>
          <w:sz w:val="28"/>
          <w:szCs w:val="28"/>
        </w:rPr>
        <w:t xml:space="preserve"> </w:t>
      </w:r>
      <w:r w:rsidRPr="00A415D6">
        <w:rPr>
          <w:rFonts w:ascii="Times New Roman" w:hAnsi="Times New Roman" w:cs="Times New Roman"/>
          <w:sz w:val="28"/>
          <w:szCs w:val="28"/>
        </w:rPr>
        <w:t>[</w:t>
      </w:r>
      <w:r>
        <w:rPr>
          <w:rFonts w:ascii="Times New Roman" w:hAnsi="Times New Roman" w:cs="Times New Roman"/>
          <w:sz w:val="28"/>
          <w:szCs w:val="28"/>
        </w:rPr>
        <w:t>25</w:t>
      </w:r>
      <w:r w:rsidRPr="00A415D6">
        <w:rPr>
          <w:rFonts w:ascii="Times New Roman" w:hAnsi="Times New Roman" w:cs="Times New Roman"/>
          <w:sz w:val="28"/>
          <w:szCs w:val="28"/>
        </w:rPr>
        <w:t>].</w:t>
      </w:r>
    </w:p>
    <w:p w:rsidR="00A415D6" w:rsidRPr="00A415D6"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Большое внимание психотерапевт уделяет «языку тела», являющемуся более информативным, чем вербальный язык, которым часто пользуются для рационализации, самооправданий и уклонения от решения проблем. Психотерапевта интересует, что делает пациент в данный момент и как онэто делает, например, сжимает ли кулаки, совершает мелкие стереотипные движения, отводит в сторонувзгляд, задерживает дыхание. Таким образом, в Г.-т. акцент смещается с вопроса «почему?» на вопрос «что и как?».</w:t>
      </w:r>
    </w:p>
    <w:p w:rsidR="00E9768E" w:rsidRDefault="00A415D6" w:rsidP="00A415D6">
      <w:pPr>
        <w:spacing w:after="0" w:line="360" w:lineRule="auto"/>
        <w:ind w:firstLine="708"/>
        <w:contextualSpacing/>
        <w:jc w:val="both"/>
        <w:rPr>
          <w:rFonts w:ascii="Times New Roman" w:hAnsi="Times New Roman" w:cs="Times New Roman"/>
          <w:sz w:val="28"/>
          <w:szCs w:val="28"/>
        </w:rPr>
      </w:pPr>
      <w:r w:rsidRPr="00A415D6">
        <w:rPr>
          <w:rFonts w:ascii="Times New Roman" w:hAnsi="Times New Roman" w:cs="Times New Roman"/>
          <w:sz w:val="28"/>
          <w:szCs w:val="28"/>
        </w:rPr>
        <w:t>Основны</w:t>
      </w:r>
      <w:r>
        <w:rPr>
          <w:rFonts w:ascii="Times New Roman" w:hAnsi="Times New Roman" w:cs="Times New Roman"/>
          <w:sz w:val="28"/>
          <w:szCs w:val="28"/>
        </w:rPr>
        <w:t xml:space="preserve">м теоретическим принципом </w:t>
      </w:r>
      <w:r w:rsidRPr="00A415D6">
        <w:rPr>
          <w:rFonts w:ascii="Times New Roman" w:hAnsi="Times New Roman" w:cs="Times New Roman"/>
          <w:sz w:val="28"/>
          <w:szCs w:val="28"/>
        </w:rPr>
        <w:t>является убеждение, что способность индивида к саморегуляции ничем не может быть адекватно заменена. Поэтому особое внимание уделяется развитию у пациента готовности принимать решения и делать выбор.</w:t>
      </w:r>
    </w:p>
    <w:p w:rsidR="00EE1C09" w:rsidRDefault="00EE1C09" w:rsidP="00A415D6">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rPr>
        <w:lastRenderedPageBreak/>
        <w:t>С</w:t>
      </w:r>
      <w:r w:rsidRPr="00EE1C09">
        <w:rPr>
          <w:rFonts w:ascii="Times New Roman" w:hAnsi="Times New Roman" w:cs="Times New Roman"/>
          <w:sz w:val="28"/>
        </w:rPr>
        <w:t>истемный подход, в отличие от гештальт-подхода, трактует психику как исключительно сложное образование, не допускающее элементаристского подхода, Выготский и Пиаже сделали два новых шага в понимании ее системного строения. Первый из них состоял в утверждении принципа развития — генетического подхода к психологическим структурам. Второй шаг выражал в высшей степени характерный антиредукционизм, направленный против физиологизации психики: вместо поисков объяснения психического, образно говоря, «внизу», в его физиологической подоснове, Пиаже и особенно Выготский предприняли поп</w:t>
      </w:r>
      <w:r>
        <w:rPr>
          <w:rFonts w:ascii="Times New Roman" w:hAnsi="Times New Roman" w:cs="Times New Roman"/>
          <w:sz w:val="28"/>
        </w:rPr>
        <w:t>ытку вывести специфические чер</w:t>
      </w:r>
      <w:r w:rsidRPr="00EE1C09">
        <w:rPr>
          <w:rFonts w:ascii="Times New Roman" w:hAnsi="Times New Roman" w:cs="Times New Roman"/>
          <w:sz w:val="28"/>
        </w:rPr>
        <w:t>ты психики человека из социальных форм его жизни, т. е. «сверху». Правда, в дальнейшем и этот путь при его практической реализа</w:t>
      </w:r>
      <w:r>
        <w:rPr>
          <w:rFonts w:ascii="Times New Roman" w:hAnsi="Times New Roman" w:cs="Times New Roman"/>
          <w:sz w:val="28"/>
        </w:rPr>
        <w:t>ции обнаружил на себе черты ре</w:t>
      </w:r>
      <w:r w:rsidRPr="00EE1C09">
        <w:rPr>
          <w:rFonts w:ascii="Times New Roman" w:hAnsi="Times New Roman" w:cs="Times New Roman"/>
          <w:sz w:val="28"/>
        </w:rPr>
        <w:t>дукционизма</w:t>
      </w:r>
      <w:r>
        <w:rPr>
          <w:rFonts w:ascii="Times New Roman" w:hAnsi="Times New Roman" w:cs="Times New Roman"/>
          <w:sz w:val="28"/>
        </w:rPr>
        <w:t xml:space="preserve"> </w:t>
      </w:r>
      <w:r w:rsidRPr="00EE1C09">
        <w:rPr>
          <w:rFonts w:ascii="Times New Roman" w:hAnsi="Times New Roman" w:cs="Times New Roman"/>
          <w:sz w:val="28"/>
        </w:rPr>
        <w:t>—</w:t>
      </w:r>
      <w:r>
        <w:rPr>
          <w:rFonts w:ascii="Times New Roman" w:hAnsi="Times New Roman" w:cs="Times New Roman"/>
          <w:sz w:val="28"/>
        </w:rPr>
        <w:t xml:space="preserve"> </w:t>
      </w:r>
      <w:r w:rsidRPr="00EE1C09">
        <w:rPr>
          <w:rFonts w:ascii="Times New Roman" w:hAnsi="Times New Roman" w:cs="Times New Roman"/>
          <w:sz w:val="28"/>
        </w:rPr>
        <w:t>ведь в сущности</w:t>
      </w:r>
      <w:r>
        <w:rPr>
          <w:rFonts w:ascii="Times New Roman" w:hAnsi="Times New Roman" w:cs="Times New Roman"/>
          <w:sz w:val="28"/>
        </w:rPr>
        <w:t>,</w:t>
      </w:r>
      <w:r w:rsidRPr="00EE1C09">
        <w:rPr>
          <w:rFonts w:ascii="Times New Roman" w:hAnsi="Times New Roman" w:cs="Times New Roman"/>
          <w:sz w:val="28"/>
        </w:rPr>
        <w:t xml:space="preserve"> редукция может равно заключаться как в сведении к низшему, так и в сведении к высшему. И</w:t>
      </w:r>
      <w:r>
        <w:rPr>
          <w:rFonts w:ascii="Times New Roman" w:hAnsi="Times New Roman" w:cs="Times New Roman"/>
          <w:sz w:val="28"/>
        </w:rPr>
        <w:t>,</w:t>
      </w:r>
      <w:r w:rsidRPr="00EE1C09">
        <w:rPr>
          <w:rFonts w:ascii="Times New Roman" w:hAnsi="Times New Roman" w:cs="Times New Roman"/>
          <w:sz w:val="28"/>
        </w:rPr>
        <w:t xml:space="preserve"> тем не менее, такой подход, если только он не подвергается универсализации и абсолютизации, ведет к существенному углублению представлений о психике. Можно утверждать, что он позволяет сделать решающий шаг к системной трактовке психики. Этот момент особенно отчетливо выступает в работах Пиаже, в частности, в характерном для него стремлении рассматривать психику со стороны ее двойной обусловленности — биологической и социальной. Такому способу анализа соответствует и выдвигаемое Пиаже требование создания особой «логики целостностей», которая была бы специально приспособлена к изучению психики как системного образования.</w:t>
      </w:r>
    </w:p>
    <w:p w:rsidR="00A415D6" w:rsidRDefault="00A415D6" w:rsidP="00E9768E">
      <w:pPr>
        <w:spacing w:after="0" w:line="360" w:lineRule="auto"/>
        <w:ind w:firstLine="709"/>
        <w:jc w:val="both"/>
        <w:rPr>
          <w:rFonts w:ascii="Times New Roman" w:hAnsi="Times New Roman" w:cs="Times New Roman"/>
          <w:b/>
          <w:sz w:val="28"/>
          <w:szCs w:val="28"/>
        </w:rPr>
      </w:pPr>
    </w:p>
    <w:p w:rsidR="00E9768E" w:rsidRDefault="00E9768E" w:rsidP="00E9768E">
      <w:pPr>
        <w:spacing w:after="0" w:line="360" w:lineRule="auto"/>
        <w:ind w:firstLine="709"/>
        <w:jc w:val="both"/>
        <w:rPr>
          <w:rFonts w:ascii="Times New Roman" w:hAnsi="Times New Roman" w:cs="Times New Roman"/>
          <w:b/>
          <w:sz w:val="28"/>
          <w:szCs w:val="28"/>
        </w:rPr>
      </w:pPr>
      <w:r w:rsidRPr="00DE29D6">
        <w:rPr>
          <w:rFonts w:ascii="Times New Roman" w:hAnsi="Times New Roman" w:cs="Times New Roman"/>
          <w:b/>
          <w:sz w:val="28"/>
          <w:szCs w:val="28"/>
        </w:rPr>
        <w:t>Пентаграмма С. Гингера</w:t>
      </w:r>
    </w:p>
    <w:p w:rsidR="00797226" w:rsidRDefault="00797226" w:rsidP="00E9768E">
      <w:pPr>
        <w:spacing w:after="0" w:line="360" w:lineRule="auto"/>
        <w:ind w:firstLine="709"/>
        <w:jc w:val="both"/>
        <w:rPr>
          <w:rFonts w:ascii="Times New Roman" w:hAnsi="Times New Roman" w:cs="Times New Roman"/>
          <w:sz w:val="28"/>
          <w:szCs w:val="28"/>
        </w:rPr>
      </w:pPr>
      <w:r w:rsidRPr="00797226">
        <w:rPr>
          <w:rFonts w:ascii="Times New Roman" w:hAnsi="Times New Roman" w:cs="Times New Roman"/>
          <w:sz w:val="28"/>
          <w:szCs w:val="28"/>
        </w:rPr>
        <w:t xml:space="preserve">Поиск подхода к описанию многомерного подхода к человеку в русле гештальт-подхода (и в соответствии с базовым для гештальта принципом холизма) привел Сержа Гингера к символическому изображению человека на пентаграмме. Человек вписанный в пятиугольник восходит, по крайней мере, к знаменитому рисунку Леонардо да Винчи "Витрувианский человек", </w:t>
      </w:r>
      <w:r w:rsidRPr="00797226">
        <w:rPr>
          <w:rFonts w:ascii="Times New Roman" w:hAnsi="Times New Roman" w:cs="Times New Roman"/>
          <w:sz w:val="28"/>
          <w:szCs w:val="28"/>
        </w:rPr>
        <w:lastRenderedPageBreak/>
        <w:t>иллюстрирующему пропорции человеческого тела и их соотношение с пропорциями в архитектуре</w:t>
      </w:r>
      <w:r>
        <w:rPr>
          <w:rFonts w:ascii="Times New Roman" w:hAnsi="Times New Roman" w:cs="Times New Roman"/>
          <w:sz w:val="28"/>
          <w:szCs w:val="28"/>
        </w:rPr>
        <w:t xml:space="preserve"> (Рис.2)</w:t>
      </w:r>
      <w:r w:rsidRPr="00797226">
        <w:rPr>
          <w:rFonts w:ascii="Times New Roman" w:hAnsi="Times New Roman" w:cs="Times New Roman"/>
          <w:sz w:val="28"/>
          <w:szCs w:val="28"/>
        </w:rPr>
        <w:t>.</w:t>
      </w:r>
    </w:p>
    <w:p w:rsidR="00797226" w:rsidRDefault="00797226" w:rsidP="00797226">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62580" cy="3331845"/>
            <wp:effectExtent l="19050" t="0" r="0" b="0"/>
            <wp:docPr id="1" name="Рисунок 1" descr="C:\Users\denis\Desktop\vitruvianma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vitruvianmansmall.jpg"/>
                    <pic:cNvPicPr>
                      <a:picLocks noChangeAspect="1" noChangeArrowheads="1"/>
                    </pic:cNvPicPr>
                  </pic:nvPicPr>
                  <pic:blipFill>
                    <a:blip r:embed="rId9"/>
                    <a:srcRect/>
                    <a:stretch>
                      <a:fillRect/>
                    </a:stretch>
                  </pic:blipFill>
                  <pic:spPr bwMode="auto">
                    <a:xfrm>
                      <a:off x="0" y="0"/>
                      <a:ext cx="2862580" cy="3331845"/>
                    </a:xfrm>
                    <a:prstGeom prst="rect">
                      <a:avLst/>
                    </a:prstGeom>
                    <a:noFill/>
                    <a:ln w="9525">
                      <a:noFill/>
                      <a:miter lim="800000"/>
                      <a:headEnd/>
                      <a:tailEnd/>
                    </a:ln>
                  </pic:spPr>
                </pic:pic>
              </a:graphicData>
            </a:graphic>
          </wp:inline>
        </w:drawing>
      </w:r>
    </w:p>
    <w:p w:rsidR="00797226" w:rsidRPr="00713EB2" w:rsidRDefault="00797226" w:rsidP="00797226">
      <w:pPr>
        <w:spacing w:after="0" w:line="360" w:lineRule="auto"/>
        <w:ind w:firstLine="709"/>
        <w:jc w:val="center"/>
        <w:rPr>
          <w:rFonts w:ascii="Times New Roman" w:hAnsi="Times New Roman" w:cs="Times New Roman"/>
          <w:i/>
          <w:sz w:val="28"/>
          <w:szCs w:val="28"/>
        </w:rPr>
      </w:pPr>
      <w:r w:rsidRPr="00713EB2">
        <w:rPr>
          <w:rFonts w:ascii="Times New Roman" w:hAnsi="Times New Roman" w:cs="Times New Roman"/>
          <w:i/>
          <w:sz w:val="28"/>
          <w:szCs w:val="28"/>
        </w:rPr>
        <w:t>Рис.2. Витрувианский человек Леонардо да Винчи</w:t>
      </w:r>
    </w:p>
    <w:p w:rsidR="00797226" w:rsidRDefault="00797226" w:rsidP="00797226">
      <w:pPr>
        <w:spacing w:after="0" w:line="360" w:lineRule="auto"/>
        <w:ind w:firstLine="709"/>
        <w:jc w:val="center"/>
        <w:rPr>
          <w:rFonts w:ascii="Times New Roman" w:hAnsi="Times New Roman" w:cs="Times New Roman"/>
          <w:sz w:val="28"/>
          <w:szCs w:val="28"/>
        </w:rPr>
      </w:pPr>
    </w:p>
    <w:p w:rsidR="00E9768E" w:rsidRDefault="00E9768E" w:rsidP="00E9768E">
      <w:pPr>
        <w:spacing w:after="0" w:line="360" w:lineRule="auto"/>
        <w:ind w:firstLine="709"/>
        <w:jc w:val="both"/>
        <w:rPr>
          <w:rFonts w:ascii="Times New Roman" w:hAnsi="Times New Roman" w:cs="Times New Roman"/>
          <w:sz w:val="28"/>
          <w:szCs w:val="28"/>
        </w:rPr>
      </w:pPr>
      <w:r w:rsidRPr="00DE29D6">
        <w:rPr>
          <w:rFonts w:ascii="Times New Roman" w:hAnsi="Times New Roman" w:cs="Times New Roman"/>
          <w:sz w:val="28"/>
          <w:szCs w:val="28"/>
        </w:rPr>
        <w:t>Существует символический образ, который наглядно представляет многомерный гештальт-подход  к человеку</w:t>
      </w:r>
      <w:r w:rsidR="00713EB2">
        <w:rPr>
          <w:rFonts w:ascii="Times New Roman" w:hAnsi="Times New Roman" w:cs="Times New Roman"/>
          <w:sz w:val="28"/>
          <w:szCs w:val="28"/>
        </w:rPr>
        <w:t xml:space="preserve"> (Рис.3</w:t>
      </w:r>
      <w:r>
        <w:rPr>
          <w:rFonts w:ascii="Times New Roman" w:hAnsi="Times New Roman" w:cs="Times New Roman"/>
          <w:sz w:val="28"/>
          <w:szCs w:val="28"/>
        </w:rPr>
        <w:t xml:space="preserve">). </w:t>
      </w:r>
      <w:r w:rsidRPr="00DE29D6">
        <w:rPr>
          <w:rFonts w:ascii="Times New Roman" w:hAnsi="Times New Roman" w:cs="Times New Roman"/>
          <w:sz w:val="28"/>
          <w:szCs w:val="28"/>
        </w:rPr>
        <w:t>Серж Гингер представил в пентаграмме пять основных измерений человеческой деятельности, которые рассматриваются Гештальт-подходом</w:t>
      </w:r>
      <w:r w:rsidRPr="0020276E">
        <w:rPr>
          <w:rFonts w:ascii="Times New Roman" w:hAnsi="Times New Roman" w:cs="Times New Roman"/>
          <w:sz w:val="28"/>
          <w:szCs w:val="28"/>
        </w:rPr>
        <w:t>[</w:t>
      </w:r>
      <w:r w:rsidR="00006F0F">
        <w:rPr>
          <w:rFonts w:ascii="Times New Roman" w:hAnsi="Times New Roman" w:cs="Times New Roman"/>
          <w:sz w:val="28"/>
          <w:szCs w:val="28"/>
        </w:rPr>
        <w:t>25</w:t>
      </w:r>
      <w:r w:rsidRPr="0020276E">
        <w:rPr>
          <w:rFonts w:ascii="Times New Roman" w:hAnsi="Times New Roman" w:cs="Times New Roman"/>
          <w:sz w:val="28"/>
          <w:szCs w:val="28"/>
        </w:rPr>
        <w:t>]</w:t>
      </w:r>
      <w:r w:rsidRPr="00DE29D6">
        <w:rPr>
          <w:rFonts w:ascii="Times New Roman" w:hAnsi="Times New Roman" w:cs="Times New Roman"/>
          <w:sz w:val="28"/>
          <w:szCs w:val="28"/>
        </w:rPr>
        <w:t>:</w:t>
      </w:r>
    </w:p>
    <w:p w:rsidR="00E9768E" w:rsidRPr="00973CEB" w:rsidRDefault="00E9768E" w:rsidP="00E9768E">
      <w:pPr>
        <w:spacing w:after="0" w:line="360" w:lineRule="auto"/>
        <w:jc w:val="both"/>
        <w:rPr>
          <w:rFonts w:ascii="Times New Roman" w:hAnsi="Times New Roman" w:cs="Times New Roman"/>
          <w:sz w:val="28"/>
          <w:szCs w:val="28"/>
        </w:rPr>
      </w:pPr>
      <w:r w:rsidRPr="00973CEB">
        <w:rPr>
          <w:rFonts w:ascii="Times New Roman" w:hAnsi="Times New Roman" w:cs="Times New Roman"/>
          <w:sz w:val="28"/>
          <w:szCs w:val="28"/>
        </w:rPr>
        <w:t>1) Физический полюс: тело, сенсорика, моторика;</w:t>
      </w:r>
    </w:p>
    <w:p w:rsidR="00E9768E" w:rsidRPr="00973CEB" w:rsidRDefault="00E9768E" w:rsidP="00E9768E">
      <w:pPr>
        <w:spacing w:after="0" w:line="360" w:lineRule="auto"/>
        <w:jc w:val="both"/>
        <w:rPr>
          <w:rFonts w:ascii="Times New Roman" w:hAnsi="Times New Roman" w:cs="Times New Roman"/>
          <w:sz w:val="28"/>
          <w:szCs w:val="28"/>
        </w:rPr>
      </w:pPr>
      <w:r w:rsidRPr="00973CEB">
        <w:rPr>
          <w:rFonts w:ascii="Times New Roman" w:hAnsi="Times New Roman" w:cs="Times New Roman"/>
          <w:sz w:val="28"/>
          <w:szCs w:val="28"/>
        </w:rPr>
        <w:t>2) Аффективный полюс: «сердце», чувства, любовные отношения, другой человек;</w:t>
      </w:r>
    </w:p>
    <w:p w:rsidR="00E9768E" w:rsidRDefault="00E9768E" w:rsidP="00E9768E">
      <w:pPr>
        <w:spacing w:after="0" w:line="360" w:lineRule="auto"/>
        <w:jc w:val="both"/>
        <w:rPr>
          <w:rFonts w:ascii="Times New Roman" w:hAnsi="Times New Roman" w:cs="Times New Roman"/>
          <w:sz w:val="28"/>
          <w:szCs w:val="28"/>
        </w:rPr>
      </w:pPr>
      <w:r w:rsidRPr="00973CEB">
        <w:rPr>
          <w:rFonts w:ascii="Times New Roman" w:hAnsi="Times New Roman" w:cs="Times New Roman"/>
          <w:sz w:val="28"/>
          <w:szCs w:val="28"/>
        </w:rPr>
        <w:t>3) Рациональный полюс: «голова» (оба полушария головного мозга!), мысли и творческое воображение;</w:t>
      </w:r>
    </w:p>
    <w:p w:rsidR="00E9768E" w:rsidRPr="00973CEB" w:rsidRDefault="00E9768E" w:rsidP="00E9768E">
      <w:pPr>
        <w:spacing w:after="0" w:line="360" w:lineRule="auto"/>
        <w:jc w:val="both"/>
        <w:rPr>
          <w:rFonts w:ascii="Times New Roman" w:hAnsi="Times New Roman" w:cs="Times New Roman"/>
          <w:sz w:val="28"/>
          <w:szCs w:val="28"/>
        </w:rPr>
      </w:pPr>
      <w:r w:rsidRPr="00973CEB">
        <w:rPr>
          <w:rFonts w:ascii="Times New Roman" w:hAnsi="Times New Roman" w:cs="Times New Roman"/>
          <w:sz w:val="28"/>
          <w:szCs w:val="28"/>
        </w:rPr>
        <w:t>4) Социальный полюс: отношения с другими людьми, человеческое, культурное окружение;</w:t>
      </w:r>
    </w:p>
    <w:p w:rsidR="00E9768E" w:rsidRDefault="00E9768E" w:rsidP="00E976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Духовный полюс</w:t>
      </w:r>
      <w:r w:rsidRPr="003362C3">
        <w:rPr>
          <w:rFonts w:ascii="Times New Roman" w:hAnsi="Times New Roman" w:cs="Times New Roman"/>
          <w:sz w:val="28"/>
          <w:szCs w:val="28"/>
        </w:rPr>
        <w:t>: место и значение человека в окружающем ко</w:t>
      </w:r>
      <w:r>
        <w:rPr>
          <w:rFonts w:ascii="Times New Roman" w:hAnsi="Times New Roman" w:cs="Times New Roman"/>
          <w:sz w:val="28"/>
          <w:szCs w:val="28"/>
        </w:rPr>
        <w:t>смосе и глобальной экосистеме.</w:t>
      </w:r>
    </w:p>
    <w:p w:rsidR="00E9768E" w:rsidRDefault="00E9768E" w:rsidP="00E9768E">
      <w:pPr>
        <w:spacing w:after="0" w:line="360" w:lineRule="auto"/>
        <w:ind w:firstLine="709"/>
        <w:jc w:val="both"/>
        <w:rPr>
          <w:rFonts w:ascii="Times New Roman" w:hAnsi="Times New Roman" w:cs="Times New Roman"/>
          <w:sz w:val="28"/>
          <w:szCs w:val="28"/>
        </w:rPr>
      </w:pPr>
    </w:p>
    <w:p w:rsidR="00E9768E" w:rsidRDefault="00E9768E" w:rsidP="00E9768E">
      <w:pPr>
        <w:spacing w:after="0" w:line="360" w:lineRule="auto"/>
        <w:jc w:val="center"/>
        <w:rPr>
          <w:rFonts w:ascii="Times New Roman" w:hAnsi="Times New Roman" w:cs="Times New Roman"/>
          <w:sz w:val="28"/>
          <w:szCs w:val="28"/>
        </w:rPr>
      </w:pPr>
      <w:r>
        <w:rPr>
          <w:noProof/>
        </w:rPr>
        <w:lastRenderedPageBreak/>
        <w:drawing>
          <wp:inline distT="0" distB="0" distL="0" distR="0">
            <wp:extent cx="5573864" cy="4087159"/>
            <wp:effectExtent l="0" t="0" r="8255" b="8890"/>
            <wp:docPr id="22" name="Рисунок 22" descr="Картинки по запросу пентаграмма гингера полю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пентаграмма гингера полюса"/>
                    <pic:cNvPicPr>
                      <a:picLocks noChangeAspect="1" noChangeArrowheads="1"/>
                    </pic:cNvPicPr>
                  </pic:nvPicPr>
                  <pic:blipFill>
                    <a:blip r:embed="rId10"/>
                    <a:srcRect/>
                    <a:stretch>
                      <a:fillRect/>
                    </a:stretch>
                  </pic:blipFill>
                  <pic:spPr bwMode="auto">
                    <a:xfrm>
                      <a:off x="0" y="0"/>
                      <a:ext cx="5577823" cy="4090062"/>
                    </a:xfrm>
                    <a:prstGeom prst="rect">
                      <a:avLst/>
                    </a:prstGeom>
                    <a:noFill/>
                    <a:ln w="9525">
                      <a:noFill/>
                      <a:miter lim="800000"/>
                      <a:headEnd/>
                      <a:tailEnd/>
                    </a:ln>
                  </pic:spPr>
                </pic:pic>
              </a:graphicData>
            </a:graphic>
          </wp:inline>
        </w:drawing>
      </w:r>
    </w:p>
    <w:p w:rsidR="00E9768E" w:rsidRDefault="00713EB2" w:rsidP="00E9768E">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Рис.3</w:t>
      </w:r>
      <w:r w:rsidR="00E9768E" w:rsidRPr="00973CEB">
        <w:rPr>
          <w:rFonts w:ascii="Times New Roman" w:hAnsi="Times New Roman" w:cs="Times New Roman"/>
          <w:i/>
          <w:sz w:val="28"/>
          <w:szCs w:val="28"/>
        </w:rPr>
        <w:t>. Пентаграмма Гингера [</w:t>
      </w:r>
      <w:r w:rsidR="00006F0F">
        <w:rPr>
          <w:rFonts w:ascii="Times New Roman" w:hAnsi="Times New Roman" w:cs="Times New Roman"/>
          <w:i/>
          <w:sz w:val="28"/>
          <w:szCs w:val="28"/>
        </w:rPr>
        <w:t>26</w:t>
      </w:r>
      <w:r w:rsidR="00E9768E" w:rsidRPr="00973CEB">
        <w:rPr>
          <w:rFonts w:ascii="Times New Roman" w:hAnsi="Times New Roman" w:cs="Times New Roman"/>
          <w:i/>
          <w:sz w:val="28"/>
          <w:szCs w:val="28"/>
        </w:rPr>
        <w:t>]</w:t>
      </w:r>
    </w:p>
    <w:p w:rsidR="00E9768E" w:rsidRDefault="00E9768E" w:rsidP="00E9768E">
      <w:pPr>
        <w:spacing w:after="0" w:line="360" w:lineRule="auto"/>
        <w:jc w:val="both"/>
        <w:rPr>
          <w:rFonts w:ascii="Times New Roman" w:hAnsi="Times New Roman" w:cs="Times New Roman"/>
          <w:sz w:val="28"/>
          <w:szCs w:val="28"/>
        </w:rPr>
      </w:pPr>
    </w:p>
    <w:p w:rsidR="00E9768E" w:rsidRPr="003362C3" w:rsidRDefault="00E9768E" w:rsidP="00E9768E">
      <w:pPr>
        <w:spacing w:after="0" w:line="360" w:lineRule="auto"/>
        <w:ind w:firstLine="709"/>
        <w:contextualSpacing/>
        <w:jc w:val="both"/>
        <w:rPr>
          <w:rFonts w:ascii="Times New Roman" w:hAnsi="Times New Roman" w:cs="Times New Roman"/>
          <w:sz w:val="28"/>
          <w:szCs w:val="28"/>
        </w:rPr>
      </w:pPr>
      <w:r w:rsidRPr="003362C3">
        <w:rPr>
          <w:rFonts w:ascii="Times New Roman" w:hAnsi="Times New Roman" w:cs="Times New Roman"/>
          <w:sz w:val="28"/>
          <w:szCs w:val="28"/>
        </w:rPr>
        <w:t xml:space="preserve">Каждый из </w:t>
      </w:r>
      <w:r>
        <w:rPr>
          <w:rFonts w:ascii="Times New Roman" w:hAnsi="Times New Roman" w:cs="Times New Roman"/>
          <w:sz w:val="28"/>
          <w:szCs w:val="28"/>
        </w:rPr>
        <w:t>углов</w:t>
      </w:r>
      <w:r w:rsidRPr="003362C3">
        <w:rPr>
          <w:rFonts w:ascii="Times New Roman" w:hAnsi="Times New Roman" w:cs="Times New Roman"/>
          <w:sz w:val="28"/>
          <w:szCs w:val="28"/>
        </w:rPr>
        <w:t xml:space="preserve"> звезды </w:t>
      </w:r>
      <w:r>
        <w:rPr>
          <w:rFonts w:ascii="Times New Roman" w:hAnsi="Times New Roman" w:cs="Times New Roman"/>
          <w:sz w:val="28"/>
          <w:szCs w:val="28"/>
        </w:rPr>
        <w:t>определен</w:t>
      </w:r>
      <w:r w:rsidRPr="003362C3">
        <w:rPr>
          <w:rFonts w:ascii="Times New Roman" w:hAnsi="Times New Roman" w:cs="Times New Roman"/>
          <w:sz w:val="28"/>
          <w:szCs w:val="28"/>
        </w:rPr>
        <w:t xml:space="preserve"> буквой французского алфавита. </w:t>
      </w:r>
      <w:r>
        <w:rPr>
          <w:rFonts w:ascii="Times New Roman" w:hAnsi="Times New Roman" w:cs="Times New Roman"/>
          <w:sz w:val="28"/>
          <w:szCs w:val="28"/>
        </w:rPr>
        <w:t xml:space="preserve">Где в центре </w:t>
      </w:r>
      <w:r w:rsidRPr="003362C3">
        <w:rPr>
          <w:rFonts w:ascii="Times New Roman" w:hAnsi="Times New Roman" w:cs="Times New Roman"/>
          <w:sz w:val="28"/>
          <w:szCs w:val="28"/>
        </w:rPr>
        <w:t xml:space="preserve">звезды </w:t>
      </w:r>
      <w:r>
        <w:rPr>
          <w:rFonts w:ascii="Times New Roman" w:hAnsi="Times New Roman" w:cs="Times New Roman"/>
          <w:sz w:val="28"/>
          <w:szCs w:val="28"/>
        </w:rPr>
        <w:t>стоит буква G - первая</w:t>
      </w:r>
      <w:r w:rsidRPr="003362C3">
        <w:rPr>
          <w:rFonts w:ascii="Times New Roman" w:hAnsi="Times New Roman" w:cs="Times New Roman"/>
          <w:sz w:val="28"/>
          <w:szCs w:val="28"/>
        </w:rPr>
        <w:t xml:space="preserve"> буква </w:t>
      </w:r>
      <w:r>
        <w:rPr>
          <w:rFonts w:ascii="Times New Roman" w:hAnsi="Times New Roman" w:cs="Times New Roman"/>
          <w:sz w:val="28"/>
          <w:szCs w:val="28"/>
        </w:rPr>
        <w:t>в слове«</w:t>
      </w:r>
      <w:r w:rsidRPr="003362C3">
        <w:rPr>
          <w:rFonts w:ascii="Times New Roman" w:hAnsi="Times New Roman" w:cs="Times New Roman"/>
          <w:sz w:val="28"/>
          <w:szCs w:val="28"/>
        </w:rPr>
        <w:t>Гештальт</w:t>
      </w:r>
      <w:r>
        <w:rPr>
          <w:rFonts w:ascii="Times New Roman" w:hAnsi="Times New Roman" w:cs="Times New Roman"/>
          <w:sz w:val="28"/>
          <w:szCs w:val="28"/>
        </w:rPr>
        <w:t>»</w:t>
      </w:r>
      <w:r w:rsidRPr="003362C3">
        <w:rPr>
          <w:rFonts w:ascii="Times New Roman" w:hAnsi="Times New Roman" w:cs="Times New Roman"/>
          <w:sz w:val="28"/>
          <w:szCs w:val="28"/>
        </w:rPr>
        <w:t xml:space="preserve">, как </w:t>
      </w:r>
      <w:r>
        <w:rPr>
          <w:rFonts w:ascii="Times New Roman" w:hAnsi="Times New Roman" w:cs="Times New Roman"/>
          <w:sz w:val="28"/>
          <w:szCs w:val="28"/>
        </w:rPr>
        <w:t>центр связи</w:t>
      </w:r>
      <w:r w:rsidRPr="003362C3">
        <w:rPr>
          <w:rFonts w:ascii="Times New Roman" w:hAnsi="Times New Roman" w:cs="Times New Roman"/>
          <w:sz w:val="28"/>
          <w:szCs w:val="28"/>
        </w:rPr>
        <w:t xml:space="preserve"> пяти основных </w:t>
      </w:r>
      <w:r>
        <w:rPr>
          <w:rFonts w:ascii="Times New Roman" w:hAnsi="Times New Roman" w:cs="Times New Roman"/>
          <w:sz w:val="28"/>
          <w:szCs w:val="28"/>
        </w:rPr>
        <w:t>направлений</w:t>
      </w:r>
      <w:r w:rsidRPr="003362C3">
        <w:rPr>
          <w:rFonts w:ascii="Times New Roman" w:hAnsi="Times New Roman" w:cs="Times New Roman"/>
          <w:sz w:val="28"/>
          <w:szCs w:val="28"/>
        </w:rPr>
        <w:t>.</w:t>
      </w:r>
    </w:p>
    <w:p w:rsidR="00E9768E" w:rsidRPr="003362C3" w:rsidRDefault="00E9768E" w:rsidP="00E9768E">
      <w:pPr>
        <w:spacing w:after="0" w:line="360" w:lineRule="auto"/>
        <w:ind w:firstLine="709"/>
        <w:contextualSpacing/>
        <w:jc w:val="both"/>
        <w:rPr>
          <w:rFonts w:ascii="Times New Roman" w:hAnsi="Times New Roman" w:cs="Times New Roman"/>
          <w:sz w:val="28"/>
          <w:szCs w:val="28"/>
        </w:rPr>
      </w:pPr>
      <w:r w:rsidRPr="003362C3">
        <w:rPr>
          <w:rFonts w:ascii="Times New Roman" w:hAnsi="Times New Roman" w:cs="Times New Roman"/>
          <w:sz w:val="28"/>
          <w:szCs w:val="28"/>
        </w:rPr>
        <w:t>Порядок, в котором расставлены различные «измерения», не произволен.</w:t>
      </w:r>
    </w:p>
    <w:p w:rsidR="00E9768E" w:rsidRPr="003362C3" w:rsidRDefault="00E9768E" w:rsidP="00E9768E">
      <w:pPr>
        <w:spacing w:after="0" w:line="360" w:lineRule="auto"/>
        <w:ind w:firstLine="709"/>
        <w:contextualSpacing/>
        <w:jc w:val="both"/>
        <w:rPr>
          <w:rFonts w:ascii="Times New Roman" w:hAnsi="Times New Roman" w:cs="Times New Roman"/>
          <w:sz w:val="28"/>
          <w:szCs w:val="28"/>
        </w:rPr>
      </w:pPr>
      <w:r w:rsidRPr="003362C3">
        <w:rPr>
          <w:rFonts w:ascii="Times New Roman" w:hAnsi="Times New Roman" w:cs="Times New Roman"/>
          <w:sz w:val="28"/>
          <w:szCs w:val="28"/>
        </w:rPr>
        <w:t xml:space="preserve">В схеме Гингера человек </w:t>
      </w:r>
      <w:r>
        <w:rPr>
          <w:rFonts w:ascii="Times New Roman" w:hAnsi="Times New Roman" w:cs="Times New Roman"/>
          <w:sz w:val="28"/>
          <w:szCs w:val="28"/>
        </w:rPr>
        <w:t>опирается</w:t>
      </w:r>
      <w:r w:rsidRPr="003362C3">
        <w:rPr>
          <w:rFonts w:ascii="Times New Roman" w:hAnsi="Times New Roman" w:cs="Times New Roman"/>
          <w:sz w:val="28"/>
          <w:szCs w:val="28"/>
        </w:rPr>
        <w:t xml:space="preserve"> на</w:t>
      </w:r>
      <w:r>
        <w:rPr>
          <w:rFonts w:ascii="Times New Roman" w:hAnsi="Times New Roman" w:cs="Times New Roman"/>
          <w:sz w:val="28"/>
          <w:szCs w:val="28"/>
        </w:rPr>
        <w:t xml:space="preserve"> свои ноги</w:t>
      </w:r>
      <w:r w:rsidRPr="003362C3">
        <w:rPr>
          <w:rFonts w:ascii="Times New Roman" w:hAnsi="Times New Roman" w:cs="Times New Roman"/>
          <w:sz w:val="28"/>
          <w:szCs w:val="28"/>
        </w:rPr>
        <w:t>; физичес</w:t>
      </w:r>
      <w:r w:rsidR="00E61020">
        <w:rPr>
          <w:rFonts w:ascii="Times New Roman" w:hAnsi="Times New Roman" w:cs="Times New Roman"/>
          <w:sz w:val="28"/>
          <w:szCs w:val="28"/>
        </w:rPr>
        <w:t>кой и мета</w:t>
      </w:r>
      <w:r w:rsidRPr="003362C3">
        <w:rPr>
          <w:rFonts w:ascii="Times New Roman" w:hAnsi="Times New Roman" w:cs="Times New Roman"/>
          <w:sz w:val="28"/>
          <w:szCs w:val="28"/>
        </w:rPr>
        <w:t>физической, которые обеспечивают ег</w:t>
      </w:r>
      <w:r>
        <w:rPr>
          <w:rFonts w:ascii="Times New Roman" w:hAnsi="Times New Roman" w:cs="Times New Roman"/>
          <w:sz w:val="28"/>
          <w:szCs w:val="28"/>
        </w:rPr>
        <w:t xml:space="preserve">о «якорение» на Земле и в мире. </w:t>
      </w:r>
      <w:r w:rsidRPr="003362C3">
        <w:rPr>
          <w:rFonts w:ascii="Times New Roman" w:hAnsi="Times New Roman" w:cs="Times New Roman"/>
          <w:sz w:val="28"/>
          <w:szCs w:val="28"/>
        </w:rPr>
        <w:t xml:space="preserve">Две его руки позволяют ему вступить </w:t>
      </w:r>
      <w:r>
        <w:rPr>
          <w:rFonts w:ascii="Times New Roman" w:hAnsi="Times New Roman" w:cs="Times New Roman"/>
          <w:sz w:val="28"/>
          <w:szCs w:val="28"/>
        </w:rPr>
        <w:t>взаимодействовать</w:t>
      </w:r>
      <w:r w:rsidRPr="003362C3">
        <w:rPr>
          <w:rFonts w:ascii="Times New Roman" w:hAnsi="Times New Roman" w:cs="Times New Roman"/>
          <w:sz w:val="28"/>
          <w:szCs w:val="28"/>
        </w:rPr>
        <w:t xml:space="preserve"> с другим человеком или другими людьми. Причем левая рука (со стороны се</w:t>
      </w:r>
      <w:r>
        <w:rPr>
          <w:rFonts w:ascii="Times New Roman" w:hAnsi="Times New Roman" w:cs="Times New Roman"/>
          <w:sz w:val="28"/>
          <w:szCs w:val="28"/>
        </w:rPr>
        <w:t>рдца) связывается с аффективнымполюсом, а правая</w:t>
      </w:r>
      <w:r w:rsidRPr="003362C3">
        <w:rPr>
          <w:rFonts w:ascii="Times New Roman" w:hAnsi="Times New Roman" w:cs="Times New Roman"/>
          <w:sz w:val="28"/>
          <w:szCs w:val="28"/>
        </w:rPr>
        <w:t xml:space="preserve"> рука (более активная) — с социальными.</w:t>
      </w:r>
    </w:p>
    <w:p w:rsidR="00E9768E" w:rsidRDefault="00E9768E" w:rsidP="00E9768E">
      <w:pPr>
        <w:spacing w:after="0" w:line="360" w:lineRule="auto"/>
        <w:ind w:firstLine="709"/>
        <w:contextualSpacing/>
        <w:jc w:val="both"/>
        <w:rPr>
          <w:rFonts w:ascii="Times New Roman" w:hAnsi="Times New Roman" w:cs="Times New Roman"/>
          <w:sz w:val="28"/>
          <w:szCs w:val="28"/>
        </w:rPr>
      </w:pPr>
      <w:r w:rsidRPr="003362C3">
        <w:rPr>
          <w:rFonts w:ascii="Times New Roman" w:hAnsi="Times New Roman" w:cs="Times New Roman"/>
          <w:sz w:val="28"/>
          <w:szCs w:val="28"/>
        </w:rPr>
        <w:t>Отметим, что левая часть пентаграммы имеет отношение к внутренней жизни человека (его тело, сердце, голова), тогда как правая часть имеет отно</w:t>
      </w:r>
      <w:r>
        <w:rPr>
          <w:rFonts w:ascii="Times New Roman" w:hAnsi="Times New Roman" w:cs="Times New Roman"/>
          <w:sz w:val="28"/>
          <w:szCs w:val="28"/>
        </w:rPr>
        <w:t xml:space="preserve">шение к его социальной или глобальной </w:t>
      </w:r>
      <w:r w:rsidRPr="003362C3">
        <w:rPr>
          <w:rFonts w:ascii="Times New Roman" w:hAnsi="Times New Roman" w:cs="Times New Roman"/>
          <w:sz w:val="28"/>
          <w:szCs w:val="28"/>
        </w:rPr>
        <w:t>окружающей среде.</w:t>
      </w:r>
    </w:p>
    <w:p w:rsidR="00006F0F" w:rsidRDefault="00006F0F" w:rsidP="00E9768E">
      <w:pPr>
        <w:spacing w:after="0" w:line="360" w:lineRule="auto"/>
        <w:ind w:firstLine="709"/>
        <w:contextualSpacing/>
        <w:jc w:val="both"/>
        <w:rPr>
          <w:rFonts w:ascii="Times New Roman" w:hAnsi="Times New Roman" w:cs="Times New Roman"/>
          <w:sz w:val="28"/>
          <w:szCs w:val="28"/>
        </w:rPr>
      </w:pPr>
    </w:p>
    <w:p w:rsidR="00E9768E" w:rsidRPr="00006F0F" w:rsidRDefault="00E9768E" w:rsidP="00E9768E">
      <w:pPr>
        <w:spacing w:after="0" w:line="360" w:lineRule="auto"/>
        <w:ind w:firstLine="709"/>
        <w:contextualSpacing/>
        <w:jc w:val="both"/>
        <w:rPr>
          <w:rFonts w:ascii="Times New Roman" w:hAnsi="Times New Roman" w:cs="Times New Roman"/>
          <w:i/>
          <w:sz w:val="28"/>
          <w:szCs w:val="28"/>
        </w:rPr>
      </w:pPr>
      <w:r w:rsidRPr="00006F0F">
        <w:rPr>
          <w:rFonts w:ascii="Times New Roman" w:hAnsi="Times New Roman" w:cs="Times New Roman"/>
          <w:i/>
          <w:sz w:val="28"/>
          <w:szCs w:val="28"/>
        </w:rPr>
        <w:lastRenderedPageBreak/>
        <w:t>Если перемещаться от одного конца пентаграммы к другому по часовой стрелке, то можно последовательно пройти через:</w:t>
      </w:r>
    </w:p>
    <w:p w:rsidR="00E9768E" w:rsidRPr="003362C3" w:rsidRDefault="00E9768E" w:rsidP="00E9768E">
      <w:pPr>
        <w:spacing w:after="0" w:line="360" w:lineRule="auto"/>
        <w:jc w:val="both"/>
        <w:rPr>
          <w:rFonts w:ascii="Times New Roman" w:hAnsi="Times New Roman" w:cs="Times New Roman"/>
          <w:sz w:val="28"/>
          <w:szCs w:val="28"/>
        </w:rPr>
      </w:pPr>
      <w:r w:rsidRPr="003362C3">
        <w:rPr>
          <w:rFonts w:ascii="Times New Roman" w:hAnsi="Times New Roman" w:cs="Times New Roman"/>
          <w:sz w:val="28"/>
          <w:szCs w:val="28"/>
        </w:rPr>
        <w:t>1) мое отношение к моему собственному телу, куда включен только я (одиночество),</w:t>
      </w:r>
    </w:p>
    <w:p w:rsidR="00E9768E" w:rsidRPr="003362C3" w:rsidRDefault="00E9768E" w:rsidP="00E9768E">
      <w:pPr>
        <w:spacing w:after="0" w:line="360" w:lineRule="auto"/>
        <w:jc w:val="both"/>
        <w:rPr>
          <w:rFonts w:ascii="Times New Roman" w:hAnsi="Times New Roman" w:cs="Times New Roman"/>
          <w:sz w:val="28"/>
          <w:szCs w:val="28"/>
        </w:rPr>
      </w:pPr>
      <w:r w:rsidRPr="003362C3">
        <w:rPr>
          <w:rFonts w:ascii="Times New Roman" w:hAnsi="Times New Roman" w:cs="Times New Roman"/>
          <w:sz w:val="28"/>
          <w:szCs w:val="28"/>
        </w:rPr>
        <w:t>2) мои аффективные отношения с любимым человеком (пара),</w:t>
      </w:r>
    </w:p>
    <w:p w:rsidR="00E9768E" w:rsidRPr="003362C3" w:rsidRDefault="00E9768E" w:rsidP="00E9768E">
      <w:pPr>
        <w:spacing w:after="0" w:line="360" w:lineRule="auto"/>
        <w:jc w:val="both"/>
        <w:rPr>
          <w:rFonts w:ascii="Times New Roman" w:hAnsi="Times New Roman" w:cs="Times New Roman"/>
          <w:sz w:val="28"/>
          <w:szCs w:val="28"/>
        </w:rPr>
      </w:pPr>
      <w:r w:rsidRPr="003362C3">
        <w:rPr>
          <w:rFonts w:ascii="Times New Roman" w:hAnsi="Times New Roman" w:cs="Times New Roman"/>
          <w:sz w:val="28"/>
          <w:szCs w:val="28"/>
        </w:rPr>
        <w:t>3) мои интеллектуальные связи (с несколькими людьми),</w:t>
      </w:r>
    </w:p>
    <w:p w:rsidR="00E9768E" w:rsidRPr="003362C3" w:rsidRDefault="00E9768E" w:rsidP="00E9768E">
      <w:pPr>
        <w:spacing w:after="0" w:line="360" w:lineRule="auto"/>
        <w:jc w:val="both"/>
        <w:rPr>
          <w:rFonts w:ascii="Times New Roman" w:hAnsi="Times New Roman" w:cs="Times New Roman"/>
          <w:sz w:val="28"/>
          <w:szCs w:val="28"/>
        </w:rPr>
      </w:pPr>
      <w:r w:rsidRPr="003362C3">
        <w:rPr>
          <w:rFonts w:ascii="Times New Roman" w:hAnsi="Times New Roman" w:cs="Times New Roman"/>
          <w:sz w:val="28"/>
          <w:szCs w:val="28"/>
        </w:rPr>
        <w:t>4) мои более широкие социальные связи с группами людей (сообщество),</w:t>
      </w:r>
    </w:p>
    <w:p w:rsidR="00E9768E" w:rsidRDefault="00E9768E" w:rsidP="00713EB2">
      <w:pPr>
        <w:spacing w:after="0" w:line="360" w:lineRule="auto"/>
        <w:contextualSpacing/>
        <w:jc w:val="both"/>
        <w:rPr>
          <w:rFonts w:ascii="Times New Roman" w:hAnsi="Times New Roman" w:cs="Times New Roman"/>
          <w:b/>
          <w:sz w:val="28"/>
          <w:szCs w:val="28"/>
        </w:rPr>
      </w:pPr>
      <w:r w:rsidRPr="003362C3">
        <w:rPr>
          <w:rFonts w:ascii="Times New Roman" w:hAnsi="Times New Roman" w:cs="Times New Roman"/>
          <w:sz w:val="28"/>
          <w:szCs w:val="28"/>
        </w:rPr>
        <w:t>5) и, наконец, мою принадлежность ко Вселенной, то есть через постепенно расширяющиеся связи. Поэтому человек в течение всей своей жизни должен стараться поддерживать равновесие между временными периодами</w:t>
      </w:r>
      <w:r>
        <w:rPr>
          <w:rFonts w:ascii="Times New Roman" w:hAnsi="Times New Roman" w:cs="Times New Roman"/>
          <w:sz w:val="28"/>
          <w:szCs w:val="28"/>
        </w:rPr>
        <w:t>.</w:t>
      </w:r>
    </w:p>
    <w:p w:rsidR="00713EB2" w:rsidRPr="00713EB2" w:rsidRDefault="00713EB2" w:rsidP="00713EB2">
      <w:pPr>
        <w:ind w:firstLine="708"/>
        <w:contextualSpacing/>
        <w:rPr>
          <w:rFonts w:ascii="Times New Roman" w:hAnsi="Times New Roman" w:cs="Times New Roman"/>
          <w:i/>
          <w:sz w:val="28"/>
          <w:szCs w:val="28"/>
        </w:rPr>
      </w:pPr>
      <w:r w:rsidRPr="00713EB2">
        <w:rPr>
          <w:rFonts w:ascii="Times New Roman" w:hAnsi="Times New Roman" w:cs="Times New Roman"/>
          <w:i/>
          <w:sz w:val="28"/>
          <w:szCs w:val="28"/>
        </w:rPr>
        <w:t>Поэтому человеку в течение всей своей жизни важно гармонично сочетать:</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1)</w:t>
      </w:r>
      <w:r w:rsidRPr="00713EB2">
        <w:rPr>
          <w:rFonts w:ascii="Times New Roman" w:hAnsi="Times New Roman" w:cs="Times New Roman"/>
          <w:sz w:val="28"/>
          <w:szCs w:val="28"/>
        </w:rPr>
        <w:t>отношения человека с самим собой (размышления, чтение, медитация...);</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2)</w:t>
      </w:r>
      <w:r w:rsidRPr="00713EB2">
        <w:rPr>
          <w:rFonts w:ascii="Times New Roman" w:hAnsi="Times New Roman" w:cs="Times New Roman"/>
          <w:sz w:val="28"/>
          <w:szCs w:val="28"/>
        </w:rPr>
        <w:t>отношения двоих (дружба, любовь, сексуальность...);</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3)</w:t>
      </w:r>
      <w:r w:rsidRPr="00713EB2">
        <w:rPr>
          <w:rFonts w:ascii="Times New Roman" w:hAnsi="Times New Roman" w:cs="Times New Roman"/>
          <w:sz w:val="28"/>
          <w:szCs w:val="28"/>
        </w:rPr>
        <w:t>групповые отношения (во время учебы, на работе, в культуре...);</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4)</w:t>
      </w:r>
      <w:r w:rsidRPr="00713EB2">
        <w:rPr>
          <w:rFonts w:ascii="Times New Roman" w:hAnsi="Times New Roman" w:cs="Times New Roman"/>
          <w:sz w:val="28"/>
          <w:szCs w:val="28"/>
        </w:rPr>
        <w:t>отношения с обществом (экономика, политика...);</w:t>
      </w:r>
    </w:p>
    <w:p w:rsidR="00713EB2" w:rsidRDefault="00713EB2" w:rsidP="00713EB2">
      <w:pPr>
        <w:rPr>
          <w:rFonts w:ascii="Times New Roman" w:hAnsi="Times New Roman" w:cs="Times New Roman"/>
          <w:sz w:val="28"/>
          <w:szCs w:val="28"/>
        </w:rPr>
      </w:pPr>
      <w:r>
        <w:rPr>
          <w:rFonts w:ascii="Times New Roman" w:hAnsi="Times New Roman" w:cs="Times New Roman"/>
          <w:sz w:val="28"/>
          <w:szCs w:val="28"/>
        </w:rPr>
        <w:t>5)</w:t>
      </w:r>
      <w:r w:rsidRPr="00713EB2">
        <w:rPr>
          <w:rFonts w:ascii="Times New Roman" w:hAnsi="Times New Roman" w:cs="Times New Roman"/>
          <w:sz w:val="28"/>
          <w:szCs w:val="28"/>
        </w:rPr>
        <w:t>отношения с Миром (экология, философия, духовность, религия...).</w:t>
      </w:r>
    </w:p>
    <w:p w:rsidR="00713EB2" w:rsidRPr="00713EB2" w:rsidRDefault="00713EB2" w:rsidP="00713EB2">
      <w:pPr>
        <w:ind w:firstLine="708"/>
        <w:rPr>
          <w:rFonts w:ascii="Times New Roman" w:hAnsi="Times New Roman" w:cs="Times New Roman"/>
          <w:i/>
          <w:sz w:val="28"/>
          <w:szCs w:val="28"/>
        </w:rPr>
      </w:pPr>
      <w:r w:rsidRPr="00713EB2">
        <w:rPr>
          <w:rFonts w:ascii="Times New Roman" w:hAnsi="Times New Roman" w:cs="Times New Roman"/>
          <w:i/>
          <w:sz w:val="28"/>
          <w:szCs w:val="28"/>
        </w:rPr>
        <w:t>Переход по часовой стрелке по пентаграмме также отображает и онтогенез человека:</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1)</w:t>
      </w:r>
      <w:r w:rsidRPr="00713EB2">
        <w:rPr>
          <w:rFonts w:ascii="Times New Roman" w:hAnsi="Times New Roman" w:cs="Times New Roman"/>
          <w:sz w:val="28"/>
          <w:szCs w:val="28"/>
        </w:rPr>
        <w:t>грудной ребенок сконцентрирован прежде всего на собственном теле,</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2)</w:t>
      </w:r>
      <w:r w:rsidRPr="00713EB2">
        <w:rPr>
          <w:rFonts w:ascii="Times New Roman" w:hAnsi="Times New Roman" w:cs="Times New Roman"/>
          <w:sz w:val="28"/>
          <w:szCs w:val="28"/>
        </w:rPr>
        <w:t>потом младенец устанавливает особые аффективные отношения со своей матерью</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3)</w:t>
      </w:r>
      <w:r w:rsidRPr="00713EB2">
        <w:rPr>
          <w:rFonts w:ascii="Times New Roman" w:hAnsi="Times New Roman" w:cs="Times New Roman"/>
          <w:sz w:val="28"/>
          <w:szCs w:val="28"/>
        </w:rPr>
        <w:t>затем, уже в сознательном возрасте, ребенок расширяет круг своих отношений в школе,</w:t>
      </w:r>
    </w:p>
    <w:p w:rsidR="00713EB2" w:rsidRPr="00713EB2" w:rsidRDefault="00713EB2" w:rsidP="00713EB2">
      <w:pPr>
        <w:rPr>
          <w:rFonts w:ascii="Times New Roman" w:hAnsi="Times New Roman" w:cs="Times New Roman"/>
          <w:sz w:val="28"/>
          <w:szCs w:val="28"/>
        </w:rPr>
      </w:pPr>
      <w:r>
        <w:rPr>
          <w:rFonts w:ascii="Times New Roman" w:hAnsi="Times New Roman" w:cs="Times New Roman"/>
          <w:sz w:val="28"/>
          <w:szCs w:val="28"/>
        </w:rPr>
        <w:t>4)</w:t>
      </w:r>
      <w:r w:rsidRPr="00713EB2">
        <w:rPr>
          <w:rFonts w:ascii="Times New Roman" w:hAnsi="Times New Roman" w:cs="Times New Roman"/>
          <w:sz w:val="28"/>
          <w:szCs w:val="28"/>
        </w:rPr>
        <w:t>подросток и взрослый активно участвуют в общественной жизни,</w:t>
      </w:r>
    </w:p>
    <w:p w:rsidR="00713EB2" w:rsidRDefault="00713EB2" w:rsidP="00713EB2">
      <w:pPr>
        <w:rPr>
          <w:rFonts w:ascii="Times New Roman" w:hAnsi="Times New Roman" w:cs="Times New Roman"/>
          <w:sz w:val="28"/>
          <w:szCs w:val="28"/>
        </w:rPr>
      </w:pPr>
      <w:r>
        <w:rPr>
          <w:rFonts w:ascii="Times New Roman" w:hAnsi="Times New Roman" w:cs="Times New Roman"/>
          <w:sz w:val="28"/>
          <w:szCs w:val="28"/>
        </w:rPr>
        <w:t>5)</w:t>
      </w:r>
      <w:r w:rsidRPr="00713EB2">
        <w:rPr>
          <w:rFonts w:ascii="Times New Roman" w:hAnsi="Times New Roman" w:cs="Times New Roman"/>
          <w:sz w:val="28"/>
          <w:szCs w:val="28"/>
        </w:rPr>
        <w:t>и, наконец, пожилой человек, думающий о собственной смерти, все больше и больше интересуется духовной жизнью.</w:t>
      </w:r>
    </w:p>
    <w:p w:rsidR="00713EB2" w:rsidRPr="00713EB2" w:rsidRDefault="00713EB2" w:rsidP="00713EB2">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Д</w:t>
      </w:r>
      <w:r w:rsidRPr="00713EB2">
        <w:rPr>
          <w:rFonts w:ascii="Times New Roman" w:hAnsi="Times New Roman" w:cs="Times New Roman"/>
          <w:sz w:val="28"/>
          <w:szCs w:val="28"/>
        </w:rPr>
        <w:t xml:space="preserve">ля исследования стиля жизни как раз и нужна многомерная модель человеческой деятельности, предложенная на пентаграмме. Сам Серж Гингер </w:t>
      </w:r>
      <w:r w:rsidRPr="00713EB2">
        <w:rPr>
          <w:rFonts w:ascii="Times New Roman" w:hAnsi="Times New Roman" w:cs="Times New Roman"/>
          <w:sz w:val="28"/>
          <w:szCs w:val="28"/>
        </w:rPr>
        <w:lastRenderedPageBreak/>
        <w:t>отмечает, что человеческое поведение в целом обусловлено всеми этими пятью измерениями: моим организмом и моими ощущениями, моими желаниями и отношениями, моими мыслями или решениями, а также частично меня обусловливающей окружающей социальной средой; оно также зависит от жизни всей вселенной: от климата, времени года, вращения Земли и солнечного света... не говоря уже о коллективном бессознательном и Боге. И дальше, фактически, исследует стили жизни, но делает это не для отдельной личности, а применительно к разным культурам.</w:t>
      </w:r>
    </w:p>
    <w:p w:rsidR="0080238A" w:rsidRDefault="00713EB2" w:rsidP="00713EB2">
      <w:pPr>
        <w:spacing w:line="360" w:lineRule="auto"/>
        <w:ind w:firstLine="709"/>
        <w:contextualSpacing/>
        <w:rPr>
          <w:rFonts w:ascii="Times New Roman" w:hAnsi="Times New Roman" w:cs="Times New Roman"/>
          <w:sz w:val="28"/>
          <w:szCs w:val="28"/>
        </w:rPr>
      </w:pPr>
      <w:r w:rsidRPr="00713EB2">
        <w:rPr>
          <w:rFonts w:ascii="Times New Roman" w:hAnsi="Times New Roman" w:cs="Times New Roman"/>
          <w:sz w:val="28"/>
          <w:szCs w:val="28"/>
        </w:rPr>
        <w:t>По мнению Гингера, во Франции преимущество обычно отдается рациональному, аффективному и социальному измерениям: «нам можно было бы оторвать ноги», продолжая сохранять табу как на физическое измерение, связанное с телом, так и на метафизическое измерение, связанное с духом. В действительности во Франции царит жесткая цензура в отношении физических проявлений: например, нежность предназначается исключительно для интимного семейного круга (в то время как телесный и кожный контакт имеет фундаментальное значение для любого человеческого существа), а естественная природная нагота остается запрещенной. Кроме того, цензура также царит и в области духовных или идеологических контактов (где часто с подозрением выискивают тенденциозный прозелитизм, обычно запрещаемый на работе и в общественных собраниях).</w:t>
      </w:r>
      <w:r w:rsidR="0080238A">
        <w:rPr>
          <w:rFonts w:ascii="Times New Roman" w:hAnsi="Times New Roman" w:cs="Times New Roman"/>
          <w:sz w:val="28"/>
          <w:szCs w:val="28"/>
        </w:rPr>
        <w:br w:type="page"/>
      </w:r>
    </w:p>
    <w:p w:rsidR="001227C3" w:rsidRDefault="001227C3" w:rsidP="00081CBA">
      <w:pPr>
        <w:spacing w:line="360" w:lineRule="auto"/>
        <w:jc w:val="center"/>
        <w:rPr>
          <w:rFonts w:ascii="Times New Roman" w:hAnsi="Times New Roman" w:cs="Times New Roman"/>
          <w:b/>
          <w:sz w:val="28"/>
          <w:szCs w:val="28"/>
        </w:rPr>
      </w:pPr>
      <w:bookmarkStart w:id="3" w:name="OLE_LINK32"/>
      <w:bookmarkStart w:id="4" w:name="OLE_LINK33"/>
      <w:bookmarkStart w:id="5" w:name="OLE_LINK34"/>
      <w:r w:rsidRPr="00067ECE">
        <w:rPr>
          <w:rFonts w:ascii="Times New Roman" w:hAnsi="Times New Roman" w:cs="Times New Roman"/>
          <w:b/>
          <w:sz w:val="28"/>
          <w:szCs w:val="28"/>
        </w:rPr>
        <w:lastRenderedPageBreak/>
        <w:t>Список литературы</w:t>
      </w:r>
    </w:p>
    <w:p w:rsidR="00BB6FAA" w:rsidRPr="00067ECE" w:rsidRDefault="00BB6FAA" w:rsidP="00BB6FAA">
      <w:pPr>
        <w:spacing w:line="360" w:lineRule="auto"/>
        <w:rPr>
          <w:rFonts w:ascii="Times New Roman" w:hAnsi="Times New Roman" w:cs="Times New Roman"/>
          <w:b/>
          <w:sz w:val="28"/>
          <w:szCs w:val="28"/>
        </w:rPr>
      </w:pPr>
    </w:p>
    <w:p w:rsid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w:t>
      </w:r>
      <w:r w:rsidRPr="00B557CE">
        <w:rPr>
          <w:rFonts w:ascii="Times New Roman" w:hAnsi="Times New Roman" w:cs="Times New Roman"/>
          <w:sz w:val="28"/>
          <w:szCs w:val="28"/>
        </w:rPr>
        <w:t>Коршунов М. А. Варианты р</w:t>
      </w:r>
      <w:r>
        <w:rPr>
          <w:rFonts w:ascii="Times New Roman" w:hAnsi="Times New Roman" w:cs="Times New Roman"/>
          <w:sz w:val="28"/>
          <w:szCs w:val="28"/>
        </w:rPr>
        <w:t>еализации многоступенчатой под</w:t>
      </w:r>
      <w:r w:rsidRPr="00B557CE">
        <w:rPr>
          <w:rFonts w:ascii="Times New Roman" w:hAnsi="Times New Roman" w:cs="Times New Roman"/>
          <w:sz w:val="28"/>
          <w:szCs w:val="28"/>
        </w:rPr>
        <w:t>готовки моряков в университетском комплексе [Текст]</w:t>
      </w:r>
      <w:r>
        <w:rPr>
          <w:rFonts w:ascii="Times New Roman" w:hAnsi="Times New Roman" w:cs="Times New Roman"/>
          <w:sz w:val="28"/>
          <w:szCs w:val="28"/>
        </w:rPr>
        <w:t xml:space="preserve">: /М.А. Коршунов </w:t>
      </w:r>
      <w:r w:rsidRPr="00B557CE">
        <w:rPr>
          <w:rFonts w:ascii="Times New Roman" w:hAnsi="Times New Roman" w:cs="Times New Roman"/>
          <w:sz w:val="28"/>
          <w:szCs w:val="28"/>
        </w:rPr>
        <w:t>//Перспективы развития морского образов</w:t>
      </w:r>
      <w:r>
        <w:rPr>
          <w:rFonts w:ascii="Times New Roman" w:hAnsi="Times New Roman" w:cs="Times New Roman"/>
          <w:sz w:val="28"/>
          <w:szCs w:val="28"/>
        </w:rPr>
        <w:t>ания на Дальнем Востоке: матер.</w:t>
      </w:r>
      <w:r w:rsidRPr="00B557CE">
        <w:rPr>
          <w:rFonts w:ascii="Times New Roman" w:hAnsi="Times New Roman" w:cs="Times New Roman"/>
          <w:sz w:val="28"/>
          <w:szCs w:val="28"/>
        </w:rPr>
        <w:t>XXX науч.-практ. конф. – Владивосток: Мор.гос. ун-т. – 2006. – С. 21-25.</w:t>
      </w:r>
    </w:p>
    <w:p w:rsid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2.</w:t>
      </w:r>
      <w:r w:rsidRPr="00B402C7">
        <w:rPr>
          <w:rFonts w:ascii="Times New Roman" w:hAnsi="Times New Roman" w:cs="Times New Roman"/>
          <w:sz w:val="28"/>
          <w:szCs w:val="28"/>
        </w:rPr>
        <w:t xml:space="preserve">Огай С. А. Инфраструктура </w:t>
      </w:r>
      <w:r>
        <w:rPr>
          <w:rFonts w:ascii="Times New Roman" w:hAnsi="Times New Roman" w:cs="Times New Roman"/>
          <w:sz w:val="28"/>
          <w:szCs w:val="28"/>
        </w:rPr>
        <w:t>государственного морского науч</w:t>
      </w:r>
      <w:r w:rsidRPr="00B402C7">
        <w:rPr>
          <w:rFonts w:ascii="Times New Roman" w:hAnsi="Times New Roman" w:cs="Times New Roman"/>
          <w:sz w:val="28"/>
          <w:szCs w:val="28"/>
        </w:rPr>
        <w:t xml:space="preserve">но-образовательного комплекса [Текст]: </w:t>
      </w:r>
      <w:r>
        <w:rPr>
          <w:rFonts w:ascii="Times New Roman" w:hAnsi="Times New Roman" w:cs="Times New Roman"/>
          <w:sz w:val="28"/>
          <w:szCs w:val="28"/>
        </w:rPr>
        <w:t>/С.А. Огай, Л.Б. Леонтьев, В.М.</w:t>
      </w:r>
      <w:r w:rsidRPr="00B402C7">
        <w:rPr>
          <w:rFonts w:ascii="Times New Roman" w:hAnsi="Times New Roman" w:cs="Times New Roman"/>
          <w:sz w:val="28"/>
          <w:szCs w:val="28"/>
        </w:rPr>
        <w:t>Кононов //Интеграция вузов в междунар</w:t>
      </w:r>
      <w:r>
        <w:rPr>
          <w:rFonts w:ascii="Times New Roman" w:hAnsi="Times New Roman" w:cs="Times New Roman"/>
          <w:sz w:val="28"/>
          <w:szCs w:val="28"/>
        </w:rPr>
        <w:t>одное образовательное простран</w:t>
      </w:r>
      <w:r w:rsidRPr="00B402C7">
        <w:rPr>
          <w:rFonts w:ascii="Times New Roman" w:hAnsi="Times New Roman" w:cs="Times New Roman"/>
          <w:sz w:val="28"/>
          <w:szCs w:val="28"/>
        </w:rPr>
        <w:t xml:space="preserve">ство: управление качеством образования: </w:t>
      </w:r>
      <w:r>
        <w:rPr>
          <w:rFonts w:ascii="Times New Roman" w:hAnsi="Times New Roman" w:cs="Times New Roman"/>
          <w:sz w:val="28"/>
          <w:szCs w:val="28"/>
        </w:rPr>
        <w:t>матер. науч.-метод.конф. – Вла</w:t>
      </w:r>
      <w:r w:rsidRPr="00B402C7">
        <w:rPr>
          <w:rFonts w:ascii="Times New Roman" w:hAnsi="Times New Roman" w:cs="Times New Roman"/>
          <w:sz w:val="28"/>
          <w:szCs w:val="28"/>
        </w:rPr>
        <w:t>дивосток: Мор.гос. ун-т, 2007. – С. 7-24. – заказ №16.</w:t>
      </w:r>
    </w:p>
    <w:p w:rsidR="00006F0F" w:rsidRPr="00006F0F"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3.</w:t>
      </w:r>
      <w:r w:rsidRPr="00B402C7">
        <w:rPr>
          <w:rFonts w:ascii="Times New Roman" w:hAnsi="Times New Roman" w:cs="Times New Roman"/>
          <w:sz w:val="28"/>
          <w:szCs w:val="28"/>
        </w:rPr>
        <w:t>Давыденко А. А. Руково</w:t>
      </w:r>
      <w:r>
        <w:rPr>
          <w:rFonts w:ascii="Times New Roman" w:hAnsi="Times New Roman" w:cs="Times New Roman"/>
          <w:sz w:val="28"/>
          <w:szCs w:val="28"/>
        </w:rPr>
        <w:t xml:space="preserve">дитель ФАМРТ ответил на вопросы </w:t>
      </w:r>
      <w:r w:rsidRPr="00B402C7">
        <w:rPr>
          <w:rFonts w:ascii="Times New Roman" w:hAnsi="Times New Roman" w:cs="Times New Roman"/>
          <w:sz w:val="28"/>
          <w:szCs w:val="28"/>
        </w:rPr>
        <w:t>курсантов, преподавателей и сотруд</w:t>
      </w:r>
      <w:r>
        <w:rPr>
          <w:rFonts w:ascii="Times New Roman" w:hAnsi="Times New Roman" w:cs="Times New Roman"/>
          <w:sz w:val="28"/>
          <w:szCs w:val="28"/>
        </w:rPr>
        <w:t xml:space="preserve">ников МГУ [Электронный ресурс]: </w:t>
      </w:r>
      <w:r w:rsidRPr="00B402C7">
        <w:rPr>
          <w:rFonts w:ascii="Times New Roman" w:hAnsi="Times New Roman" w:cs="Times New Roman"/>
          <w:sz w:val="28"/>
          <w:szCs w:val="28"/>
        </w:rPr>
        <w:t>/</w:t>
      </w:r>
      <w:r>
        <w:rPr>
          <w:rFonts w:ascii="Times New Roman" w:hAnsi="Times New Roman" w:cs="Times New Roman"/>
          <w:sz w:val="28"/>
          <w:szCs w:val="28"/>
        </w:rPr>
        <w:t xml:space="preserve">/ </w:t>
      </w:r>
      <w:r w:rsidRPr="00B402C7">
        <w:rPr>
          <w:rFonts w:ascii="Times New Roman" w:hAnsi="Times New Roman" w:cs="Times New Roman"/>
          <w:sz w:val="28"/>
          <w:szCs w:val="28"/>
        </w:rPr>
        <w:t>А.А. Давыденко, 2009. – Режим д</w:t>
      </w:r>
      <w:r>
        <w:rPr>
          <w:rFonts w:ascii="Times New Roman" w:hAnsi="Times New Roman" w:cs="Times New Roman"/>
          <w:sz w:val="28"/>
          <w:szCs w:val="28"/>
        </w:rPr>
        <w:t xml:space="preserve">оступа: </w:t>
      </w:r>
      <w:hyperlink r:id="rId11" w:history="1">
        <w:r w:rsidRPr="004278A7">
          <w:rPr>
            <w:rStyle w:val="a4"/>
            <w:rFonts w:ascii="Times New Roman" w:hAnsi="Times New Roman" w:cs="Times New Roman"/>
            <w:sz w:val="28"/>
            <w:szCs w:val="28"/>
          </w:rPr>
          <w:t>http://www.msun.ru/news</w:t>
        </w:r>
      </w:hyperlink>
      <w:r w:rsidR="00006F0F">
        <w:rPr>
          <w:rFonts w:ascii="Times New Roman" w:hAnsi="Times New Roman" w:cs="Times New Roman"/>
          <w:sz w:val="28"/>
          <w:szCs w:val="28"/>
        </w:rPr>
        <w:t>(01.09.2009).</w:t>
      </w:r>
    </w:p>
    <w:p w:rsidR="00BB6FAA" w:rsidRPr="00DB1C40"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4.</w:t>
      </w:r>
      <w:r w:rsidRPr="00B402C7">
        <w:rPr>
          <w:rFonts w:ascii="Times New Roman" w:hAnsi="Times New Roman" w:cs="Times New Roman"/>
          <w:sz w:val="28"/>
          <w:szCs w:val="28"/>
        </w:rPr>
        <w:t xml:space="preserve"> Карпов В. А. Профессиональ</w:t>
      </w:r>
      <w:r>
        <w:rPr>
          <w:rFonts w:ascii="Times New Roman" w:hAnsi="Times New Roman" w:cs="Times New Roman"/>
          <w:sz w:val="28"/>
          <w:szCs w:val="28"/>
        </w:rPr>
        <w:t>но-прикладная физическая подго</w:t>
      </w:r>
      <w:r w:rsidRPr="00B402C7">
        <w:rPr>
          <w:rFonts w:ascii="Times New Roman" w:hAnsi="Times New Roman" w:cs="Times New Roman"/>
          <w:sz w:val="28"/>
          <w:szCs w:val="28"/>
        </w:rPr>
        <w:t>товка курсан</w:t>
      </w:r>
      <w:r>
        <w:rPr>
          <w:rFonts w:ascii="Times New Roman" w:hAnsi="Times New Roman" w:cs="Times New Roman"/>
          <w:sz w:val="28"/>
          <w:szCs w:val="28"/>
        </w:rPr>
        <w:t>тов речных училищ [Текст]: дис</w:t>
      </w:r>
      <w:r w:rsidRPr="00B402C7">
        <w:rPr>
          <w:rFonts w:ascii="Times New Roman" w:hAnsi="Times New Roman" w:cs="Times New Roman"/>
          <w:sz w:val="28"/>
          <w:szCs w:val="28"/>
        </w:rPr>
        <w:t>.канд. пед. наук: 13.00.</w:t>
      </w:r>
      <w:r>
        <w:rPr>
          <w:rFonts w:ascii="Times New Roman" w:hAnsi="Times New Roman" w:cs="Times New Roman"/>
          <w:sz w:val="28"/>
          <w:szCs w:val="28"/>
        </w:rPr>
        <w:t xml:space="preserve">04: </w:t>
      </w:r>
      <w:r w:rsidRPr="00B402C7">
        <w:rPr>
          <w:rFonts w:ascii="Times New Roman" w:hAnsi="Times New Roman" w:cs="Times New Roman"/>
          <w:sz w:val="28"/>
          <w:szCs w:val="28"/>
        </w:rPr>
        <w:t>[МГАФК] /В.А. Карпов. – М: Пед. ин.физ. культуры МГПУ, 2003. – 153 с.</w:t>
      </w:r>
    </w:p>
    <w:p w:rsidR="00006F0F" w:rsidRPr="00006F0F"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5.</w:t>
      </w:r>
      <w:r w:rsidRPr="00B402C7">
        <w:rPr>
          <w:rFonts w:ascii="Times New Roman" w:hAnsi="Times New Roman" w:cs="Times New Roman"/>
          <w:sz w:val="28"/>
          <w:szCs w:val="28"/>
        </w:rPr>
        <w:t xml:space="preserve">Полухин Е. А. Организация </w:t>
      </w:r>
      <w:r>
        <w:rPr>
          <w:rFonts w:ascii="Times New Roman" w:hAnsi="Times New Roman" w:cs="Times New Roman"/>
          <w:sz w:val="28"/>
          <w:szCs w:val="28"/>
        </w:rPr>
        <w:t>физической подготовки с профес</w:t>
      </w:r>
      <w:r w:rsidRPr="00B402C7">
        <w:rPr>
          <w:rFonts w:ascii="Times New Roman" w:hAnsi="Times New Roman" w:cs="Times New Roman"/>
          <w:sz w:val="28"/>
          <w:szCs w:val="28"/>
        </w:rPr>
        <w:t>сионально-прикладной направленнос</w:t>
      </w:r>
      <w:r>
        <w:rPr>
          <w:rFonts w:ascii="Times New Roman" w:hAnsi="Times New Roman" w:cs="Times New Roman"/>
          <w:sz w:val="28"/>
          <w:szCs w:val="28"/>
        </w:rPr>
        <w:t xml:space="preserve">тью курсантов морских училищ на </w:t>
      </w:r>
      <w:r w:rsidRPr="00B402C7">
        <w:rPr>
          <w:rFonts w:ascii="Times New Roman" w:hAnsi="Times New Roman" w:cs="Times New Roman"/>
          <w:sz w:val="28"/>
          <w:szCs w:val="28"/>
        </w:rPr>
        <w:t>плавательной</w:t>
      </w:r>
      <w:r>
        <w:rPr>
          <w:rFonts w:ascii="Times New Roman" w:hAnsi="Times New Roman" w:cs="Times New Roman"/>
          <w:sz w:val="28"/>
          <w:szCs w:val="28"/>
        </w:rPr>
        <w:t xml:space="preserve"> практике [Текст]: автореф. дис</w:t>
      </w:r>
      <w:r w:rsidRPr="00B402C7">
        <w:rPr>
          <w:rFonts w:ascii="Times New Roman" w:hAnsi="Times New Roman" w:cs="Times New Roman"/>
          <w:sz w:val="28"/>
          <w:szCs w:val="28"/>
        </w:rPr>
        <w:t>.</w:t>
      </w:r>
      <w:r>
        <w:rPr>
          <w:rFonts w:ascii="Times New Roman" w:hAnsi="Times New Roman" w:cs="Times New Roman"/>
          <w:sz w:val="28"/>
          <w:szCs w:val="28"/>
        </w:rPr>
        <w:t xml:space="preserve"> канд. пед. наук: 13.00.04 /</w:t>
      </w:r>
      <w:r w:rsidRPr="00B402C7">
        <w:rPr>
          <w:rFonts w:ascii="Times New Roman" w:hAnsi="Times New Roman" w:cs="Times New Roman"/>
          <w:sz w:val="28"/>
          <w:szCs w:val="28"/>
        </w:rPr>
        <w:t>/Е.</w:t>
      </w:r>
      <w:r w:rsidR="00006F0F">
        <w:rPr>
          <w:rFonts w:ascii="Times New Roman" w:hAnsi="Times New Roman" w:cs="Times New Roman"/>
          <w:sz w:val="28"/>
          <w:szCs w:val="28"/>
        </w:rPr>
        <w:t>А. Полухин. – Л., 1986. – 23 с.</w:t>
      </w:r>
    </w:p>
    <w:p w:rsidR="00006F0F" w:rsidRPr="00006F0F"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6.</w:t>
      </w:r>
      <w:r w:rsidRPr="00B402C7">
        <w:rPr>
          <w:rFonts w:ascii="Times New Roman" w:hAnsi="Times New Roman" w:cs="Times New Roman"/>
          <w:sz w:val="28"/>
          <w:szCs w:val="28"/>
        </w:rPr>
        <w:t xml:space="preserve"> Егорычев А. О. Здоровье сту</w:t>
      </w:r>
      <w:r>
        <w:rPr>
          <w:rFonts w:ascii="Times New Roman" w:hAnsi="Times New Roman" w:cs="Times New Roman"/>
          <w:sz w:val="28"/>
          <w:szCs w:val="28"/>
        </w:rPr>
        <w:t>дентов с точки зрения профессио</w:t>
      </w:r>
      <w:r w:rsidRPr="00B402C7">
        <w:rPr>
          <w:rFonts w:ascii="Times New Roman" w:hAnsi="Times New Roman" w:cs="Times New Roman"/>
          <w:sz w:val="28"/>
          <w:szCs w:val="28"/>
        </w:rPr>
        <w:t>нализма [Текст]: /</w:t>
      </w:r>
      <w:r>
        <w:rPr>
          <w:rFonts w:ascii="Times New Roman" w:hAnsi="Times New Roman" w:cs="Times New Roman"/>
          <w:sz w:val="28"/>
          <w:szCs w:val="28"/>
        </w:rPr>
        <w:t xml:space="preserve">/ </w:t>
      </w:r>
      <w:r w:rsidRPr="00B402C7">
        <w:rPr>
          <w:rFonts w:ascii="Times New Roman" w:hAnsi="Times New Roman" w:cs="Times New Roman"/>
          <w:sz w:val="28"/>
          <w:szCs w:val="28"/>
        </w:rPr>
        <w:t>А.О. Егорычев, Б.Н. Пе</w:t>
      </w:r>
      <w:r>
        <w:rPr>
          <w:rFonts w:ascii="Times New Roman" w:hAnsi="Times New Roman" w:cs="Times New Roman"/>
          <w:sz w:val="28"/>
          <w:szCs w:val="28"/>
        </w:rPr>
        <w:t>цик, К.А. Бондаренко //Теория и</w:t>
      </w:r>
      <w:r w:rsidRPr="00B402C7">
        <w:rPr>
          <w:rFonts w:ascii="Times New Roman" w:hAnsi="Times New Roman" w:cs="Times New Roman"/>
          <w:sz w:val="28"/>
          <w:szCs w:val="28"/>
        </w:rPr>
        <w:t xml:space="preserve"> практика физической культуры. – № 2. –</w:t>
      </w:r>
      <w:r>
        <w:rPr>
          <w:rFonts w:ascii="Times New Roman" w:hAnsi="Times New Roman" w:cs="Times New Roman"/>
          <w:sz w:val="28"/>
          <w:szCs w:val="28"/>
        </w:rPr>
        <w:t xml:space="preserve"> 2003. – С. 53-56. – ISSN 0040-</w:t>
      </w:r>
      <w:r w:rsidR="00006F0F">
        <w:rPr>
          <w:rFonts w:ascii="Times New Roman" w:hAnsi="Times New Roman" w:cs="Times New Roman"/>
          <w:sz w:val="28"/>
          <w:szCs w:val="28"/>
        </w:rPr>
        <w:t>3601.</w:t>
      </w:r>
    </w:p>
    <w:p w:rsidR="00006F0F" w:rsidRPr="00006F0F"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7.</w:t>
      </w:r>
      <w:r w:rsidRPr="00B402C7">
        <w:rPr>
          <w:rFonts w:ascii="Times New Roman" w:hAnsi="Times New Roman" w:cs="Times New Roman"/>
          <w:sz w:val="28"/>
          <w:szCs w:val="28"/>
        </w:rPr>
        <w:t xml:space="preserve"> Егорычев А. О. Теория и т</w:t>
      </w:r>
      <w:r>
        <w:rPr>
          <w:rFonts w:ascii="Times New Roman" w:hAnsi="Times New Roman" w:cs="Times New Roman"/>
          <w:sz w:val="28"/>
          <w:szCs w:val="28"/>
        </w:rPr>
        <w:t>ехнология управления психофизичес</w:t>
      </w:r>
      <w:r w:rsidRPr="00B402C7">
        <w:rPr>
          <w:rFonts w:ascii="Times New Roman" w:hAnsi="Times New Roman" w:cs="Times New Roman"/>
          <w:sz w:val="28"/>
          <w:szCs w:val="28"/>
        </w:rPr>
        <w:t>кой подготовкой студентов к професси</w:t>
      </w:r>
      <w:r>
        <w:rPr>
          <w:rFonts w:ascii="Times New Roman" w:hAnsi="Times New Roman" w:cs="Times New Roman"/>
          <w:sz w:val="28"/>
          <w:szCs w:val="28"/>
        </w:rPr>
        <w:t>ональной деятельности [Текст]: 139автореф. дис.</w:t>
      </w:r>
      <w:r w:rsidRPr="00B402C7">
        <w:rPr>
          <w:rFonts w:ascii="Times New Roman" w:hAnsi="Times New Roman" w:cs="Times New Roman"/>
          <w:sz w:val="28"/>
          <w:szCs w:val="28"/>
        </w:rPr>
        <w:t xml:space="preserve"> д-ра пед. наук: 13.00.04 /А.</w:t>
      </w:r>
      <w:r>
        <w:rPr>
          <w:rFonts w:ascii="Times New Roman" w:hAnsi="Times New Roman" w:cs="Times New Roman"/>
          <w:sz w:val="28"/>
          <w:szCs w:val="28"/>
        </w:rPr>
        <w:t>О. Егорычев. – Ярославль, 2005.</w:t>
      </w:r>
      <w:r w:rsidR="00006F0F">
        <w:rPr>
          <w:rFonts w:ascii="Times New Roman" w:hAnsi="Times New Roman" w:cs="Times New Roman"/>
          <w:sz w:val="28"/>
          <w:szCs w:val="28"/>
        </w:rPr>
        <w:t>– 35 с.</w:t>
      </w:r>
    </w:p>
    <w:p w:rsidR="00BB6FAA" w:rsidRPr="0096313D"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8.</w:t>
      </w:r>
      <w:r w:rsidRPr="00AE4890">
        <w:rPr>
          <w:rFonts w:ascii="Times New Roman" w:hAnsi="Times New Roman" w:cs="Times New Roman"/>
          <w:sz w:val="28"/>
          <w:szCs w:val="28"/>
        </w:rPr>
        <w:t xml:space="preserve"> Отрочество: исторический подход / Кле М. Психология подростка // Психология подростка. Хрестоматия / Сост. Фролов Ю. И.. — М.: Российское педагогическое агентство, 1997. — С. 103—140.</w:t>
      </w:r>
    </w:p>
    <w:p w:rsidR="00BB6FAA" w:rsidRP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9.</w:t>
      </w:r>
      <w:r w:rsidRPr="00AE4890">
        <w:rPr>
          <w:rFonts w:ascii="Times New Roman" w:hAnsi="Times New Roman" w:cs="Times New Roman"/>
          <w:sz w:val="28"/>
          <w:szCs w:val="28"/>
        </w:rPr>
        <w:t xml:space="preserve"> Карабанова О. А. Возрастная</w:t>
      </w:r>
      <w:r>
        <w:rPr>
          <w:rFonts w:ascii="Times New Roman" w:hAnsi="Times New Roman" w:cs="Times New Roman"/>
          <w:sz w:val="28"/>
          <w:szCs w:val="28"/>
        </w:rPr>
        <w:t xml:space="preserve"> психология. Конспект лекций.</w:t>
      </w:r>
      <w:r w:rsidRPr="00AE4890">
        <w:rPr>
          <w:rFonts w:ascii="Times New Roman" w:hAnsi="Times New Roman" w:cs="Times New Roman"/>
          <w:sz w:val="28"/>
          <w:szCs w:val="28"/>
        </w:rPr>
        <w:t xml:space="preserve"> // Москва: Айрисс-пресс, 2005. — 238 с.</w:t>
      </w:r>
    </w:p>
    <w:p w:rsidR="00BB6FAA" w:rsidRPr="00BB6FAA" w:rsidRDefault="00BB6FAA" w:rsidP="00006F0F">
      <w:pPr>
        <w:spacing w:after="240" w:line="240" w:lineRule="auto"/>
        <w:jc w:val="both"/>
        <w:rPr>
          <w:rFonts w:ascii="Times New Roman" w:hAnsi="Times New Roman" w:cs="Times New Roman"/>
          <w:sz w:val="28"/>
          <w:szCs w:val="28"/>
          <w:lang w:val="en-US"/>
        </w:rPr>
      </w:pPr>
      <w:r w:rsidRPr="00BB6FAA">
        <w:rPr>
          <w:rFonts w:ascii="Times New Roman" w:hAnsi="Times New Roman" w:cs="Times New Roman"/>
          <w:b/>
          <w:sz w:val="28"/>
          <w:szCs w:val="28"/>
          <w:lang w:val="en-US"/>
        </w:rPr>
        <w:t>10.</w:t>
      </w:r>
      <w:r w:rsidRPr="00AE4890">
        <w:rPr>
          <w:rFonts w:ascii="Times New Roman" w:hAnsi="Times New Roman" w:cs="Times New Roman"/>
          <w:sz w:val="28"/>
          <w:szCs w:val="28"/>
          <w:lang w:val="en-US"/>
        </w:rPr>
        <w:t>R. J. Havighurst. Developmental tasks and education. — 3rd. — New York: Longman, 1953.</w:t>
      </w:r>
    </w:p>
    <w:p w:rsidR="00BB6FAA" w:rsidRPr="00C4780B"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lastRenderedPageBreak/>
        <w:t>11.</w:t>
      </w:r>
      <w:r w:rsidRPr="0080238A">
        <w:rPr>
          <w:rFonts w:ascii="Times New Roman" w:hAnsi="Times New Roman" w:cs="Times New Roman"/>
          <w:sz w:val="28"/>
          <w:szCs w:val="28"/>
        </w:rPr>
        <w:t xml:space="preserve">МГУ им. адм. Г.И. Невельского [электронный ресурс]: регламентирующие документы. </w:t>
      </w:r>
      <w:hyperlink r:id="rId12" w:history="1">
        <w:r w:rsidRPr="0080238A">
          <w:rPr>
            <w:rStyle w:val="a4"/>
            <w:rFonts w:ascii="Times New Roman" w:hAnsi="Times New Roman" w:cs="Times New Roman"/>
            <w:sz w:val="28"/>
            <w:szCs w:val="28"/>
          </w:rPr>
          <w:t>http://msun.ru/ru/edu_cadet_document</w:t>
        </w:r>
      </w:hyperlink>
      <w:r w:rsidRPr="0080238A">
        <w:rPr>
          <w:rFonts w:ascii="Times New Roman" w:hAnsi="Times New Roman" w:cs="Times New Roman"/>
          <w:sz w:val="28"/>
          <w:szCs w:val="28"/>
        </w:rPr>
        <w:t xml:space="preserve"> (дата обращения: 06.02.2018)</w:t>
      </w:r>
    </w:p>
    <w:p w:rsidR="00BB6FAA" w:rsidRPr="0080238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12.</w:t>
      </w:r>
      <w:r w:rsidRPr="0080238A">
        <w:rPr>
          <w:rFonts w:ascii="Times New Roman" w:hAnsi="Times New Roman" w:cs="Times New Roman"/>
          <w:sz w:val="28"/>
          <w:szCs w:val="28"/>
        </w:rPr>
        <w:t xml:space="preserve">Словарь справочник [Электронный ресурс]: Организационная культура. </w:t>
      </w:r>
      <w:hyperlink r:id="rId13" w:history="1">
        <w:r w:rsidRPr="0080238A">
          <w:rPr>
            <w:rStyle w:val="a4"/>
            <w:rFonts w:ascii="Times New Roman" w:hAnsi="Times New Roman" w:cs="Times New Roman"/>
            <w:sz w:val="28"/>
            <w:szCs w:val="28"/>
          </w:rPr>
          <w:t>http://psyfactor.org/personal/personal14-03.htm</w:t>
        </w:r>
      </w:hyperlink>
      <w:r w:rsidRPr="0080238A">
        <w:rPr>
          <w:rFonts w:ascii="Times New Roman" w:hAnsi="Times New Roman" w:cs="Times New Roman"/>
          <w:sz w:val="28"/>
          <w:szCs w:val="28"/>
        </w:rPr>
        <w:t xml:space="preserve"> (дата обращения: 06.02.2018)</w:t>
      </w:r>
    </w:p>
    <w:p w:rsidR="00BB6FAA" w:rsidRPr="0080238A" w:rsidRDefault="00BB6FAA" w:rsidP="00006F0F">
      <w:pPr>
        <w:spacing w:after="240" w:line="240" w:lineRule="auto"/>
        <w:rPr>
          <w:rFonts w:ascii="Times New Roman" w:hAnsi="Times New Roman" w:cs="Times New Roman"/>
          <w:sz w:val="28"/>
          <w:szCs w:val="28"/>
        </w:rPr>
      </w:pPr>
      <w:r w:rsidRPr="00BB6FAA">
        <w:rPr>
          <w:rFonts w:ascii="Times New Roman" w:hAnsi="Times New Roman" w:cs="Times New Roman"/>
          <w:b/>
          <w:sz w:val="28"/>
          <w:szCs w:val="28"/>
        </w:rPr>
        <w:t>13.</w:t>
      </w:r>
      <w:r w:rsidRPr="0080238A">
        <w:rPr>
          <w:rFonts w:ascii="Times New Roman" w:hAnsi="Times New Roman" w:cs="Times New Roman"/>
          <w:sz w:val="28"/>
          <w:szCs w:val="28"/>
        </w:rPr>
        <w:t xml:space="preserve">Менегетти А. Психология лидера </w:t>
      </w:r>
      <w:r w:rsidRPr="00DF7F3A">
        <w:rPr>
          <w:rFonts w:ascii="Times New Roman" w:hAnsi="Times New Roman" w:cs="Times New Roman"/>
          <w:sz w:val="28"/>
          <w:szCs w:val="28"/>
        </w:rPr>
        <w:t>/</w:t>
      </w:r>
      <w:r w:rsidRPr="0080238A">
        <w:rPr>
          <w:rFonts w:ascii="Times New Roman" w:hAnsi="Times New Roman" w:cs="Times New Roman"/>
          <w:sz w:val="28"/>
          <w:szCs w:val="28"/>
        </w:rPr>
        <w:t xml:space="preserve">/ А. Менегетти. – НФ «Антонио Менегетти», 2007. – 320 с. </w:t>
      </w:r>
    </w:p>
    <w:p w:rsidR="00BB6FAA" w:rsidRPr="00DB1C40" w:rsidRDefault="00BB6FAA" w:rsidP="00006F0F">
      <w:pPr>
        <w:spacing w:after="240" w:line="240" w:lineRule="auto"/>
        <w:rPr>
          <w:rFonts w:ascii="Times New Roman" w:hAnsi="Times New Roman" w:cs="Times New Roman"/>
          <w:sz w:val="28"/>
        </w:rPr>
      </w:pPr>
      <w:r w:rsidRPr="00BB6FAA">
        <w:rPr>
          <w:rFonts w:ascii="Times New Roman" w:hAnsi="Times New Roman" w:cs="Times New Roman"/>
          <w:b/>
          <w:sz w:val="28"/>
        </w:rPr>
        <w:t>14.</w:t>
      </w:r>
      <w:r w:rsidRPr="00A211D5">
        <w:rPr>
          <w:rFonts w:ascii="Times New Roman" w:hAnsi="Times New Roman" w:cs="Times New Roman"/>
          <w:sz w:val="28"/>
        </w:rPr>
        <w:t>Олянич Д.Б. Теория организации: учебник /</w:t>
      </w:r>
      <w:r w:rsidRPr="00DF7F3A">
        <w:rPr>
          <w:rFonts w:ascii="Times New Roman" w:hAnsi="Times New Roman" w:cs="Times New Roman"/>
          <w:sz w:val="28"/>
        </w:rPr>
        <w:t>/</w:t>
      </w:r>
      <w:r w:rsidRPr="00A211D5">
        <w:rPr>
          <w:rFonts w:ascii="Times New Roman" w:hAnsi="Times New Roman" w:cs="Times New Roman"/>
          <w:sz w:val="28"/>
        </w:rPr>
        <w:t xml:space="preserve"> Д. Б. Олянич [и др.]. — Ростов н/Д: Феникс, 2008. — 408 с.: ил. — (Высшее образование).</w:t>
      </w:r>
    </w:p>
    <w:p w:rsidR="00BB6FAA" w:rsidRPr="0080238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15.</w:t>
      </w:r>
      <w:r w:rsidRPr="0080238A">
        <w:rPr>
          <w:rFonts w:ascii="Times New Roman" w:hAnsi="Times New Roman" w:cs="Times New Roman"/>
          <w:sz w:val="28"/>
          <w:szCs w:val="28"/>
        </w:rPr>
        <w:t xml:space="preserve">Конспект лекций [Электронный ресурс]: требования к организации процесса обучения. </w:t>
      </w:r>
      <w:hyperlink r:id="rId14" w:history="1">
        <w:r w:rsidRPr="0080238A">
          <w:rPr>
            <w:rStyle w:val="a4"/>
            <w:rFonts w:ascii="Times New Roman" w:hAnsi="Times New Roman" w:cs="Times New Roman"/>
            <w:sz w:val="28"/>
            <w:szCs w:val="28"/>
          </w:rPr>
          <w:t>https://www.e-reading.club/chapter.php/99692/42/Teoriya_obucheniya__konspekt_lekciii.html</w:t>
        </w:r>
      </w:hyperlink>
      <w:r w:rsidRPr="0080238A">
        <w:rPr>
          <w:rFonts w:ascii="Times New Roman" w:hAnsi="Times New Roman" w:cs="Times New Roman"/>
          <w:sz w:val="28"/>
          <w:szCs w:val="28"/>
        </w:rPr>
        <w:t xml:space="preserve"> (дата обращения: 06.02.2018)</w:t>
      </w:r>
    </w:p>
    <w:p w:rsidR="00BB6FAA" w:rsidRPr="0080238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16.</w:t>
      </w:r>
      <w:r w:rsidRPr="0080238A">
        <w:rPr>
          <w:rFonts w:ascii="Times New Roman" w:hAnsi="Times New Roman" w:cs="Times New Roman"/>
          <w:sz w:val="28"/>
          <w:szCs w:val="28"/>
        </w:rPr>
        <w:t xml:space="preserve">Константинов Ф. В. Философская энциклопедия </w:t>
      </w:r>
      <w:r w:rsidRPr="00DF7F3A">
        <w:rPr>
          <w:rFonts w:ascii="Times New Roman" w:hAnsi="Times New Roman" w:cs="Times New Roman"/>
          <w:sz w:val="28"/>
          <w:szCs w:val="28"/>
        </w:rPr>
        <w:t>/</w:t>
      </w:r>
      <w:r w:rsidRPr="0080238A">
        <w:rPr>
          <w:rFonts w:ascii="Times New Roman" w:hAnsi="Times New Roman" w:cs="Times New Roman"/>
          <w:sz w:val="28"/>
          <w:szCs w:val="28"/>
        </w:rPr>
        <w:t xml:space="preserve">/ Константинов Ф. В. – СССР: Советская энциклопедия, 1970. – 2520 с. </w:t>
      </w:r>
    </w:p>
    <w:p w:rsid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17.</w:t>
      </w:r>
      <w:r w:rsidRPr="0080238A">
        <w:rPr>
          <w:rFonts w:ascii="Times New Roman" w:hAnsi="Times New Roman" w:cs="Times New Roman"/>
          <w:sz w:val="28"/>
          <w:szCs w:val="28"/>
        </w:rPr>
        <w:t xml:space="preserve">МГУ им. адм. Г.И. Невельского [электронный ресурс]: военная кафедра. </w:t>
      </w:r>
      <w:hyperlink r:id="rId15" w:history="1">
        <w:r w:rsidRPr="0080238A">
          <w:rPr>
            <w:rStyle w:val="a4"/>
            <w:rFonts w:ascii="Times New Roman" w:hAnsi="Times New Roman" w:cs="Times New Roman"/>
            <w:sz w:val="28"/>
            <w:szCs w:val="28"/>
          </w:rPr>
          <w:t>http://msun.ru/ru/prospect_vk</w:t>
        </w:r>
      </w:hyperlink>
      <w:r w:rsidRPr="0080238A">
        <w:rPr>
          <w:rFonts w:ascii="Times New Roman" w:hAnsi="Times New Roman" w:cs="Times New Roman"/>
          <w:sz w:val="28"/>
          <w:szCs w:val="28"/>
        </w:rPr>
        <w:t xml:space="preserve"> (дата обращения: 06.02.2018)</w:t>
      </w:r>
    </w:p>
    <w:p w:rsidR="00BB6FAA" w:rsidRPr="00CE5846"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18.</w:t>
      </w:r>
      <w:r w:rsidRPr="00CE5846">
        <w:rPr>
          <w:rFonts w:ascii="Times New Roman" w:hAnsi="Times New Roman" w:cs="Times New Roman"/>
          <w:sz w:val="28"/>
          <w:szCs w:val="28"/>
        </w:rPr>
        <w:t>Приказ Минобороны РФ от 21 апреля 2009 г. № 200 «Об утверждении Наставления по физической подготовке в Вооруженных Силах Российской Федерации»</w:t>
      </w:r>
    </w:p>
    <w:p w:rsidR="00BB6FAA" w:rsidRPr="0080238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19.</w:t>
      </w:r>
      <w:r w:rsidR="00F83F2C" w:rsidRPr="00F83F2C">
        <w:rPr>
          <w:rFonts w:ascii="Times New Roman" w:hAnsi="Times New Roman" w:cs="Times New Roman"/>
          <w:sz w:val="28"/>
          <w:szCs w:val="28"/>
        </w:rPr>
        <w:t xml:space="preserve"> </w:t>
      </w:r>
      <w:r w:rsidR="00F83F2C" w:rsidRPr="0080238A">
        <w:rPr>
          <w:rFonts w:ascii="Times New Roman" w:hAnsi="Times New Roman" w:cs="Times New Roman"/>
          <w:sz w:val="28"/>
          <w:szCs w:val="28"/>
        </w:rPr>
        <w:t xml:space="preserve">МГУ им. адм. Г.И. Невельского [электронный ресурс]: </w:t>
      </w:r>
      <w:r w:rsidR="00F83F2C">
        <w:rPr>
          <w:rFonts w:ascii="Times New Roman" w:hAnsi="Times New Roman" w:cs="Times New Roman"/>
          <w:sz w:val="28"/>
          <w:szCs w:val="28"/>
        </w:rPr>
        <w:t>судоводительский факультет</w:t>
      </w:r>
      <w:r w:rsidR="00F83F2C" w:rsidRPr="0080238A">
        <w:rPr>
          <w:rFonts w:ascii="Times New Roman" w:hAnsi="Times New Roman" w:cs="Times New Roman"/>
          <w:sz w:val="28"/>
          <w:szCs w:val="28"/>
        </w:rPr>
        <w:t>.</w:t>
      </w:r>
      <w:r w:rsidR="00F83F2C" w:rsidRPr="00F83F2C">
        <w:rPr>
          <w:rFonts w:ascii="Times New Roman" w:hAnsi="Times New Roman" w:cs="Times New Roman"/>
          <w:sz w:val="28"/>
          <w:szCs w:val="28"/>
        </w:rPr>
        <w:t>http://msun.ru/ru/edu_div_fac/engineering</w:t>
      </w:r>
      <w:r w:rsidR="00F83F2C" w:rsidRPr="0080238A">
        <w:rPr>
          <w:rFonts w:ascii="Times New Roman" w:hAnsi="Times New Roman" w:cs="Times New Roman"/>
          <w:sz w:val="28"/>
          <w:szCs w:val="28"/>
        </w:rPr>
        <w:t xml:space="preserve"> (дата обращения: 06.02.2018)</w:t>
      </w:r>
    </w:p>
    <w:p w:rsid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20.</w:t>
      </w:r>
      <w:r w:rsidRPr="0080238A">
        <w:rPr>
          <w:rFonts w:ascii="Times New Roman" w:hAnsi="Times New Roman" w:cs="Times New Roman"/>
          <w:sz w:val="28"/>
          <w:szCs w:val="28"/>
        </w:rPr>
        <w:t>Ямашкин Ю. В., Новокрешенова О. А. Системный подход к организации: чебно-методическое пособие /</w:t>
      </w:r>
      <w:r w:rsidRPr="00DF7F3A">
        <w:rPr>
          <w:rFonts w:ascii="Times New Roman" w:hAnsi="Times New Roman" w:cs="Times New Roman"/>
          <w:sz w:val="28"/>
          <w:szCs w:val="28"/>
        </w:rPr>
        <w:t>/</w:t>
      </w:r>
      <w:r w:rsidRPr="0080238A">
        <w:rPr>
          <w:rFonts w:ascii="Times New Roman" w:hAnsi="Times New Roman" w:cs="Times New Roman"/>
          <w:sz w:val="28"/>
          <w:szCs w:val="28"/>
        </w:rPr>
        <w:t xml:space="preserve"> Ю. В. Ямашкин, О. А. Новокрещенова; Мордов. гос. ун-т. – Саранск, 2016. – 195 с.</w:t>
      </w:r>
    </w:p>
    <w:p w:rsidR="00BB6FAA" w:rsidRDefault="00BB6FAA" w:rsidP="00006F0F">
      <w:pPr>
        <w:spacing w:after="240" w:line="240" w:lineRule="auto"/>
        <w:rPr>
          <w:rFonts w:ascii="Times New Roman" w:hAnsi="Times New Roman" w:cs="Times New Roman"/>
          <w:sz w:val="28"/>
          <w:szCs w:val="28"/>
        </w:rPr>
      </w:pPr>
      <w:r w:rsidRPr="00BB6FAA">
        <w:rPr>
          <w:rFonts w:ascii="Times New Roman" w:hAnsi="Times New Roman" w:cs="Times New Roman"/>
          <w:b/>
          <w:sz w:val="28"/>
          <w:szCs w:val="28"/>
        </w:rPr>
        <w:t>21.</w:t>
      </w:r>
      <w:r w:rsidRPr="0080238A">
        <w:rPr>
          <w:rFonts w:ascii="Times New Roman" w:hAnsi="Times New Roman" w:cs="Times New Roman"/>
          <w:sz w:val="28"/>
          <w:szCs w:val="28"/>
        </w:rPr>
        <w:t xml:space="preserve">Маркс К. Капитал </w:t>
      </w:r>
      <w:r w:rsidRPr="00DF7F3A">
        <w:rPr>
          <w:rFonts w:ascii="Times New Roman" w:hAnsi="Times New Roman" w:cs="Times New Roman"/>
          <w:sz w:val="28"/>
          <w:szCs w:val="28"/>
        </w:rPr>
        <w:t>/</w:t>
      </w:r>
      <w:r w:rsidRPr="0080238A">
        <w:rPr>
          <w:rFonts w:ascii="Times New Roman" w:hAnsi="Times New Roman" w:cs="Times New Roman"/>
          <w:sz w:val="28"/>
          <w:szCs w:val="28"/>
        </w:rPr>
        <w:t>/ Москва: Проспект, 2013. – 1852 с.</w:t>
      </w:r>
    </w:p>
    <w:p w:rsidR="00BB6FAA" w:rsidRPr="00DF7F3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22.</w:t>
      </w:r>
      <w:r w:rsidRPr="0080238A">
        <w:rPr>
          <w:rFonts w:ascii="Times New Roman" w:hAnsi="Times New Roman" w:cs="Times New Roman"/>
          <w:sz w:val="28"/>
          <w:szCs w:val="28"/>
        </w:rPr>
        <w:t xml:space="preserve">Дарвин Ч. О выражении эмоций у человека и животных </w:t>
      </w:r>
      <w:r w:rsidRPr="00DF7F3A">
        <w:rPr>
          <w:rFonts w:ascii="Times New Roman" w:hAnsi="Times New Roman" w:cs="Times New Roman"/>
          <w:sz w:val="28"/>
          <w:szCs w:val="28"/>
        </w:rPr>
        <w:t>/</w:t>
      </w:r>
      <w:r w:rsidRPr="0080238A">
        <w:rPr>
          <w:rFonts w:ascii="Times New Roman" w:hAnsi="Times New Roman" w:cs="Times New Roman"/>
          <w:sz w:val="28"/>
          <w:szCs w:val="28"/>
        </w:rPr>
        <w:t>/ Дарвин Ч; Санкт-Петербург, 2001. – 384 с.</w:t>
      </w:r>
    </w:p>
    <w:p w:rsidR="00BB6FAA" w:rsidRPr="00DF7F3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23.</w:t>
      </w:r>
      <w:r w:rsidRPr="00DF7F3A">
        <w:rPr>
          <w:rFonts w:ascii="Times New Roman" w:hAnsi="Times New Roman" w:cs="Times New Roman"/>
          <w:sz w:val="28"/>
          <w:szCs w:val="28"/>
        </w:rPr>
        <w:t xml:space="preserve"> Выготский Л.С. </w:t>
      </w:r>
      <w:r>
        <w:rPr>
          <w:rFonts w:ascii="Times New Roman" w:hAnsi="Times New Roman" w:cs="Times New Roman"/>
          <w:sz w:val="28"/>
          <w:szCs w:val="28"/>
        </w:rPr>
        <w:t>Психология развития человека</w:t>
      </w:r>
      <w:r w:rsidRPr="00DF7F3A">
        <w:rPr>
          <w:rFonts w:ascii="Times New Roman" w:hAnsi="Times New Roman" w:cs="Times New Roman"/>
          <w:sz w:val="28"/>
          <w:szCs w:val="28"/>
        </w:rPr>
        <w:t xml:space="preserve"> // М.: Изд-во Смысл; Изд-во Эксмо, 2005</w:t>
      </w:r>
      <w:r w:rsidR="00006F0F" w:rsidRPr="00006F0F">
        <w:rPr>
          <w:rFonts w:ascii="Times New Roman" w:hAnsi="Times New Roman" w:cs="Times New Roman"/>
          <w:sz w:val="28"/>
          <w:szCs w:val="28"/>
        </w:rPr>
        <w:t>.</w:t>
      </w:r>
      <w:r w:rsidR="00006F0F" w:rsidRPr="0080238A">
        <w:rPr>
          <w:rFonts w:ascii="Times New Roman" w:hAnsi="Times New Roman" w:cs="Times New Roman"/>
          <w:sz w:val="28"/>
          <w:szCs w:val="28"/>
        </w:rPr>
        <w:t xml:space="preserve">– </w:t>
      </w:r>
      <w:r w:rsidR="00006F0F" w:rsidRPr="0096313D">
        <w:rPr>
          <w:rFonts w:ascii="Times New Roman" w:hAnsi="Times New Roman" w:cs="Times New Roman"/>
          <w:sz w:val="28"/>
          <w:szCs w:val="28"/>
        </w:rPr>
        <w:t>181</w:t>
      </w:r>
      <w:r w:rsidR="00006F0F">
        <w:rPr>
          <w:rFonts w:ascii="Times New Roman" w:hAnsi="Times New Roman" w:cs="Times New Roman"/>
          <w:sz w:val="28"/>
          <w:szCs w:val="28"/>
        </w:rPr>
        <w:t xml:space="preserve"> с</w:t>
      </w:r>
      <w:r w:rsidRPr="00DF7F3A">
        <w:rPr>
          <w:rFonts w:ascii="Times New Roman" w:hAnsi="Times New Roman" w:cs="Times New Roman"/>
          <w:sz w:val="28"/>
          <w:szCs w:val="28"/>
        </w:rPr>
        <w:t>.</w:t>
      </w:r>
    </w:p>
    <w:p w:rsid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24.</w:t>
      </w:r>
      <w:r w:rsidRPr="00DF7F3A">
        <w:rPr>
          <w:rFonts w:ascii="Times New Roman" w:hAnsi="Times New Roman" w:cs="Times New Roman"/>
          <w:sz w:val="28"/>
          <w:szCs w:val="28"/>
        </w:rPr>
        <w:t>Берт</w:t>
      </w:r>
      <w:r>
        <w:rPr>
          <w:rFonts w:ascii="Times New Roman" w:hAnsi="Times New Roman" w:cs="Times New Roman"/>
          <w:sz w:val="28"/>
          <w:szCs w:val="28"/>
        </w:rPr>
        <w:t xml:space="preserve">аланфи Л. Общая теория систем. </w:t>
      </w:r>
      <w:r w:rsidRPr="00DF7F3A">
        <w:rPr>
          <w:rFonts w:ascii="Times New Roman" w:hAnsi="Times New Roman" w:cs="Times New Roman"/>
          <w:sz w:val="28"/>
          <w:szCs w:val="28"/>
        </w:rPr>
        <w:t>// М.: Системное моделирование, 1969.</w:t>
      </w:r>
    </w:p>
    <w:p w:rsidR="00BB6FAA"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t>25.</w:t>
      </w:r>
      <w:r>
        <w:rPr>
          <w:rFonts w:ascii="Times New Roman" w:hAnsi="Times New Roman" w:cs="Times New Roman"/>
          <w:sz w:val="28"/>
          <w:szCs w:val="28"/>
        </w:rPr>
        <w:t xml:space="preserve">Перлз Ф. </w:t>
      </w:r>
      <w:r w:rsidRPr="00DB1C40">
        <w:rPr>
          <w:rFonts w:ascii="Times New Roman" w:hAnsi="Times New Roman" w:cs="Times New Roman"/>
          <w:sz w:val="28"/>
          <w:szCs w:val="28"/>
        </w:rPr>
        <w:t>Гештал</w:t>
      </w:r>
      <w:r>
        <w:rPr>
          <w:rFonts w:ascii="Times New Roman" w:hAnsi="Times New Roman" w:cs="Times New Roman"/>
          <w:sz w:val="28"/>
          <w:szCs w:val="28"/>
        </w:rPr>
        <w:t>ьт – подход и Свидетель терапии М.:</w:t>
      </w:r>
      <w:r w:rsidRPr="00DF7F3A">
        <w:rPr>
          <w:rFonts w:ascii="Times New Roman" w:hAnsi="Times New Roman" w:cs="Times New Roman"/>
          <w:sz w:val="28"/>
          <w:szCs w:val="28"/>
        </w:rPr>
        <w:t>Изд-во Смысл</w:t>
      </w:r>
      <w:r>
        <w:rPr>
          <w:rFonts w:ascii="Times New Roman" w:hAnsi="Times New Roman" w:cs="Times New Roman"/>
          <w:sz w:val="28"/>
          <w:szCs w:val="28"/>
        </w:rPr>
        <w:t>,</w:t>
      </w:r>
      <w:r w:rsidRPr="00DB1C40">
        <w:rPr>
          <w:rFonts w:ascii="Times New Roman" w:hAnsi="Times New Roman" w:cs="Times New Roman"/>
          <w:sz w:val="28"/>
          <w:szCs w:val="28"/>
        </w:rPr>
        <w:t xml:space="preserve"> 1996</w:t>
      </w:r>
      <w:r w:rsidR="00006F0F" w:rsidRPr="00006F0F">
        <w:rPr>
          <w:rFonts w:ascii="Times New Roman" w:hAnsi="Times New Roman" w:cs="Times New Roman"/>
          <w:sz w:val="28"/>
          <w:szCs w:val="28"/>
        </w:rPr>
        <w:t>.</w:t>
      </w:r>
      <w:r w:rsidR="00006F0F" w:rsidRPr="0080238A">
        <w:rPr>
          <w:rFonts w:ascii="Times New Roman" w:hAnsi="Times New Roman" w:cs="Times New Roman"/>
          <w:sz w:val="28"/>
          <w:szCs w:val="28"/>
        </w:rPr>
        <w:t xml:space="preserve">– </w:t>
      </w:r>
      <w:r w:rsidR="00006F0F" w:rsidRPr="0096313D">
        <w:rPr>
          <w:rFonts w:ascii="Times New Roman" w:hAnsi="Times New Roman" w:cs="Times New Roman"/>
          <w:sz w:val="28"/>
          <w:szCs w:val="28"/>
        </w:rPr>
        <w:t>121</w:t>
      </w:r>
      <w:r w:rsidR="00006F0F" w:rsidRPr="0080238A">
        <w:rPr>
          <w:rFonts w:ascii="Times New Roman" w:hAnsi="Times New Roman" w:cs="Times New Roman"/>
          <w:sz w:val="28"/>
          <w:szCs w:val="28"/>
        </w:rPr>
        <w:t xml:space="preserve"> с.</w:t>
      </w:r>
    </w:p>
    <w:p w:rsidR="00BB6FAA" w:rsidRPr="007E15D9" w:rsidRDefault="00BB6FAA" w:rsidP="00006F0F">
      <w:pPr>
        <w:spacing w:after="240" w:line="240" w:lineRule="auto"/>
        <w:jc w:val="both"/>
        <w:rPr>
          <w:rFonts w:ascii="Times New Roman" w:hAnsi="Times New Roman" w:cs="Times New Roman"/>
          <w:sz w:val="28"/>
          <w:szCs w:val="28"/>
        </w:rPr>
      </w:pPr>
      <w:r w:rsidRPr="00BB6FAA">
        <w:rPr>
          <w:rFonts w:ascii="Times New Roman" w:hAnsi="Times New Roman" w:cs="Times New Roman"/>
          <w:b/>
          <w:sz w:val="28"/>
          <w:szCs w:val="28"/>
        </w:rPr>
        <w:lastRenderedPageBreak/>
        <w:t>26.</w:t>
      </w:r>
      <w:r w:rsidRPr="0080238A">
        <w:rPr>
          <w:rFonts w:ascii="Times New Roman" w:hAnsi="Times New Roman" w:cs="Times New Roman"/>
          <w:sz w:val="28"/>
          <w:szCs w:val="28"/>
        </w:rPr>
        <w:t>Гингер С. Гештальт: искусство контакта /</w:t>
      </w:r>
      <w:r>
        <w:rPr>
          <w:rFonts w:ascii="Times New Roman" w:hAnsi="Times New Roman" w:cs="Times New Roman"/>
          <w:sz w:val="28"/>
          <w:szCs w:val="28"/>
        </w:rPr>
        <w:t>/</w:t>
      </w:r>
      <w:r w:rsidRPr="0080238A">
        <w:rPr>
          <w:rFonts w:ascii="Times New Roman" w:hAnsi="Times New Roman" w:cs="Times New Roman"/>
          <w:sz w:val="28"/>
          <w:szCs w:val="28"/>
        </w:rPr>
        <w:t xml:space="preserve"> перевод Т.А. Ребеко; оригинал макет, 2002. – 220 с. </w:t>
      </w:r>
    </w:p>
    <w:bookmarkEnd w:id="3"/>
    <w:bookmarkEnd w:id="4"/>
    <w:bookmarkEnd w:id="5"/>
    <w:p w:rsidR="007E15D9" w:rsidRPr="00006F0F" w:rsidRDefault="00006F0F" w:rsidP="00006F0F">
      <w:pPr>
        <w:spacing w:after="240" w:line="240" w:lineRule="auto"/>
        <w:jc w:val="both"/>
        <w:rPr>
          <w:rFonts w:ascii="Times New Roman" w:hAnsi="Times New Roman" w:cs="Times New Roman"/>
          <w:sz w:val="28"/>
          <w:szCs w:val="28"/>
        </w:rPr>
      </w:pPr>
      <w:r w:rsidRPr="00006F0F">
        <w:rPr>
          <w:rFonts w:ascii="Times New Roman" w:hAnsi="Times New Roman" w:cs="Times New Roman"/>
          <w:b/>
          <w:sz w:val="28"/>
          <w:szCs w:val="28"/>
        </w:rPr>
        <w:t>27.</w:t>
      </w:r>
      <w:r w:rsidRPr="00006F0F">
        <w:rPr>
          <w:rFonts w:ascii="Times New Roman" w:hAnsi="Times New Roman" w:cs="Times New Roman"/>
          <w:sz w:val="28"/>
          <w:szCs w:val="28"/>
        </w:rPr>
        <w:t xml:space="preserve"> Верн</w:t>
      </w:r>
      <w:r>
        <w:rPr>
          <w:rFonts w:ascii="Times New Roman" w:hAnsi="Times New Roman" w:cs="Times New Roman"/>
          <w:sz w:val="28"/>
          <w:szCs w:val="28"/>
        </w:rPr>
        <w:t>адский В.И. Биосфера и ноосфера</w:t>
      </w:r>
      <w:r w:rsidRPr="00006F0F">
        <w:rPr>
          <w:rFonts w:ascii="Times New Roman" w:hAnsi="Times New Roman" w:cs="Times New Roman"/>
          <w:sz w:val="28"/>
          <w:szCs w:val="28"/>
        </w:rPr>
        <w:t xml:space="preserve"> // </w:t>
      </w:r>
      <w:r>
        <w:rPr>
          <w:rFonts w:ascii="Times New Roman" w:hAnsi="Times New Roman" w:cs="Times New Roman"/>
          <w:sz w:val="28"/>
          <w:szCs w:val="28"/>
        </w:rPr>
        <w:t>Москва – 1989</w:t>
      </w:r>
      <w:r w:rsidRPr="0080238A">
        <w:rPr>
          <w:rFonts w:ascii="Times New Roman" w:hAnsi="Times New Roman" w:cs="Times New Roman"/>
          <w:sz w:val="28"/>
          <w:szCs w:val="28"/>
        </w:rPr>
        <w:t xml:space="preserve">. – </w:t>
      </w:r>
      <w:r w:rsidRPr="00006F0F">
        <w:rPr>
          <w:rFonts w:ascii="Times New Roman" w:hAnsi="Times New Roman" w:cs="Times New Roman"/>
          <w:sz w:val="28"/>
          <w:szCs w:val="28"/>
        </w:rPr>
        <w:t>173</w:t>
      </w:r>
      <w:r w:rsidRPr="0080238A">
        <w:rPr>
          <w:rFonts w:ascii="Times New Roman" w:hAnsi="Times New Roman" w:cs="Times New Roman"/>
          <w:sz w:val="28"/>
          <w:szCs w:val="28"/>
        </w:rPr>
        <w:t xml:space="preserve"> с.</w:t>
      </w:r>
    </w:p>
    <w:sectPr w:rsidR="007E15D9" w:rsidRPr="00006F0F" w:rsidSect="00AF4672">
      <w:footerReference w:type="default" r:id="rId16"/>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83B" w:rsidRDefault="0033283B" w:rsidP="00590A6C">
      <w:pPr>
        <w:spacing w:after="0" w:line="240" w:lineRule="auto"/>
      </w:pPr>
      <w:r>
        <w:separator/>
      </w:r>
    </w:p>
  </w:endnote>
  <w:endnote w:type="continuationSeparator" w:id="1">
    <w:p w:rsidR="0033283B" w:rsidRDefault="0033283B" w:rsidP="00590A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60677"/>
    </w:sdtPr>
    <w:sdtContent>
      <w:p w:rsidR="001B2F17" w:rsidRDefault="00C065CA">
        <w:pPr>
          <w:pStyle w:val="aa"/>
          <w:jc w:val="right"/>
        </w:pPr>
        <w:r>
          <w:fldChar w:fldCharType="begin"/>
        </w:r>
        <w:r w:rsidR="001B2F17">
          <w:instrText xml:space="preserve"> PAGE   \* MERGEFORMAT </w:instrText>
        </w:r>
        <w:r>
          <w:fldChar w:fldCharType="separate"/>
        </w:r>
        <w:r w:rsidR="00EE1C09">
          <w:rPr>
            <w:noProof/>
          </w:rPr>
          <w:t>34</w:t>
        </w:r>
        <w:r>
          <w:rPr>
            <w:noProof/>
          </w:rPr>
          <w:fldChar w:fldCharType="end"/>
        </w:r>
      </w:p>
    </w:sdtContent>
  </w:sdt>
  <w:p w:rsidR="001B2F17" w:rsidRDefault="001B2F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83B" w:rsidRDefault="0033283B" w:rsidP="00590A6C">
      <w:pPr>
        <w:spacing w:after="0" w:line="240" w:lineRule="auto"/>
      </w:pPr>
      <w:r>
        <w:separator/>
      </w:r>
    </w:p>
  </w:footnote>
  <w:footnote w:type="continuationSeparator" w:id="1">
    <w:p w:rsidR="0033283B" w:rsidRDefault="0033283B" w:rsidP="00590A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C05D7"/>
    <w:multiLevelType w:val="hybridMultilevel"/>
    <w:tmpl w:val="DFC29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FA0737"/>
    <w:multiLevelType w:val="multilevel"/>
    <w:tmpl w:val="07DE50F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6FF2057"/>
    <w:multiLevelType w:val="hybridMultilevel"/>
    <w:tmpl w:val="21005896"/>
    <w:lvl w:ilvl="0" w:tplc="0E24CD8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CC2F30"/>
    <w:multiLevelType w:val="multilevel"/>
    <w:tmpl w:val="12F229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282AC3"/>
    <w:multiLevelType w:val="hybridMultilevel"/>
    <w:tmpl w:val="7E68BE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082795"/>
    <w:multiLevelType w:val="multilevel"/>
    <w:tmpl w:val="5BF2DA5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9AE6C9F"/>
    <w:multiLevelType w:val="hybridMultilevel"/>
    <w:tmpl w:val="DE2AA3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8E76D0"/>
    <w:multiLevelType w:val="hybridMultilevel"/>
    <w:tmpl w:val="9CEC92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BD0827"/>
    <w:multiLevelType w:val="hybridMultilevel"/>
    <w:tmpl w:val="370C575E"/>
    <w:lvl w:ilvl="0" w:tplc="636A713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7BA735F"/>
    <w:multiLevelType w:val="hybridMultilevel"/>
    <w:tmpl w:val="3334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2B2832"/>
    <w:multiLevelType w:val="hybridMultilevel"/>
    <w:tmpl w:val="E780D6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5460E2"/>
    <w:multiLevelType w:val="hybridMultilevel"/>
    <w:tmpl w:val="8DB85F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0"/>
  </w:num>
  <w:num w:numId="5">
    <w:abstractNumId w:val="6"/>
  </w:num>
  <w:num w:numId="6">
    <w:abstractNumId w:val="2"/>
  </w:num>
  <w:num w:numId="7">
    <w:abstractNumId w:val="8"/>
  </w:num>
  <w:num w:numId="8">
    <w:abstractNumId w:val="11"/>
  </w:num>
  <w:num w:numId="9">
    <w:abstractNumId w:val="7"/>
  </w:num>
  <w:num w:numId="10">
    <w:abstractNumId w:val="5"/>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13E1D"/>
    <w:rsid w:val="00006F0F"/>
    <w:rsid w:val="0005373A"/>
    <w:rsid w:val="0006370D"/>
    <w:rsid w:val="00066A21"/>
    <w:rsid w:val="00067ECE"/>
    <w:rsid w:val="000768A6"/>
    <w:rsid w:val="00081CBA"/>
    <w:rsid w:val="000963C3"/>
    <w:rsid w:val="000B1D1F"/>
    <w:rsid w:val="000B6E0C"/>
    <w:rsid w:val="000D22B6"/>
    <w:rsid w:val="000D32AA"/>
    <w:rsid w:val="000D3313"/>
    <w:rsid w:val="001051FE"/>
    <w:rsid w:val="001109BE"/>
    <w:rsid w:val="001227C3"/>
    <w:rsid w:val="001669FE"/>
    <w:rsid w:val="001835DF"/>
    <w:rsid w:val="00194BE1"/>
    <w:rsid w:val="001B2F17"/>
    <w:rsid w:val="001B3ADE"/>
    <w:rsid w:val="001D3322"/>
    <w:rsid w:val="001E6572"/>
    <w:rsid w:val="001F75A2"/>
    <w:rsid w:val="0020276E"/>
    <w:rsid w:val="00210892"/>
    <w:rsid w:val="0022249B"/>
    <w:rsid w:val="0022421E"/>
    <w:rsid w:val="002364C0"/>
    <w:rsid w:val="002457B5"/>
    <w:rsid w:val="0025334C"/>
    <w:rsid w:val="002730AD"/>
    <w:rsid w:val="002A33E6"/>
    <w:rsid w:val="002F2FAF"/>
    <w:rsid w:val="003106E4"/>
    <w:rsid w:val="003242BA"/>
    <w:rsid w:val="0033283B"/>
    <w:rsid w:val="00335007"/>
    <w:rsid w:val="003362C3"/>
    <w:rsid w:val="0035725E"/>
    <w:rsid w:val="003A54EC"/>
    <w:rsid w:val="003C4A20"/>
    <w:rsid w:val="003D5762"/>
    <w:rsid w:val="003F0E0F"/>
    <w:rsid w:val="003F2488"/>
    <w:rsid w:val="00406E08"/>
    <w:rsid w:val="00496464"/>
    <w:rsid w:val="004D0A82"/>
    <w:rsid w:val="00510F9A"/>
    <w:rsid w:val="00530A93"/>
    <w:rsid w:val="00537B97"/>
    <w:rsid w:val="00564D81"/>
    <w:rsid w:val="00585FF0"/>
    <w:rsid w:val="00590A6C"/>
    <w:rsid w:val="005D44DE"/>
    <w:rsid w:val="00601F95"/>
    <w:rsid w:val="00607495"/>
    <w:rsid w:val="0061649B"/>
    <w:rsid w:val="006268DE"/>
    <w:rsid w:val="0063276C"/>
    <w:rsid w:val="00653015"/>
    <w:rsid w:val="0066060D"/>
    <w:rsid w:val="006665E5"/>
    <w:rsid w:val="00696735"/>
    <w:rsid w:val="006A28A0"/>
    <w:rsid w:val="006C42B5"/>
    <w:rsid w:val="006E0311"/>
    <w:rsid w:val="006E3637"/>
    <w:rsid w:val="00713EB2"/>
    <w:rsid w:val="00740E9F"/>
    <w:rsid w:val="00775289"/>
    <w:rsid w:val="00797226"/>
    <w:rsid w:val="007A723A"/>
    <w:rsid w:val="007E15D9"/>
    <w:rsid w:val="007E25D8"/>
    <w:rsid w:val="0080238A"/>
    <w:rsid w:val="00802921"/>
    <w:rsid w:val="00877310"/>
    <w:rsid w:val="008A583B"/>
    <w:rsid w:val="008D3D0B"/>
    <w:rsid w:val="008D59F5"/>
    <w:rsid w:val="008E3125"/>
    <w:rsid w:val="009256AA"/>
    <w:rsid w:val="009524F7"/>
    <w:rsid w:val="00954CBD"/>
    <w:rsid w:val="0096313D"/>
    <w:rsid w:val="009725F7"/>
    <w:rsid w:val="00973CEB"/>
    <w:rsid w:val="0097585F"/>
    <w:rsid w:val="00976045"/>
    <w:rsid w:val="0099223F"/>
    <w:rsid w:val="009971B3"/>
    <w:rsid w:val="009A5820"/>
    <w:rsid w:val="009B2E43"/>
    <w:rsid w:val="009B7BFE"/>
    <w:rsid w:val="009D1391"/>
    <w:rsid w:val="009D423A"/>
    <w:rsid w:val="009E5170"/>
    <w:rsid w:val="009F0072"/>
    <w:rsid w:val="00A415D6"/>
    <w:rsid w:val="00A45D9A"/>
    <w:rsid w:val="00A82975"/>
    <w:rsid w:val="00AA103B"/>
    <w:rsid w:val="00AD0638"/>
    <w:rsid w:val="00AF4672"/>
    <w:rsid w:val="00B428DD"/>
    <w:rsid w:val="00B557CE"/>
    <w:rsid w:val="00B636E9"/>
    <w:rsid w:val="00B952F9"/>
    <w:rsid w:val="00BB1321"/>
    <w:rsid w:val="00BB6FAA"/>
    <w:rsid w:val="00BE76D3"/>
    <w:rsid w:val="00C065CA"/>
    <w:rsid w:val="00C0742E"/>
    <w:rsid w:val="00C13E1D"/>
    <w:rsid w:val="00C16627"/>
    <w:rsid w:val="00C50CC3"/>
    <w:rsid w:val="00C87B49"/>
    <w:rsid w:val="00CB00FC"/>
    <w:rsid w:val="00CC412F"/>
    <w:rsid w:val="00CC50B6"/>
    <w:rsid w:val="00CC6787"/>
    <w:rsid w:val="00CE594F"/>
    <w:rsid w:val="00D02D89"/>
    <w:rsid w:val="00D24281"/>
    <w:rsid w:val="00D44A31"/>
    <w:rsid w:val="00D4599C"/>
    <w:rsid w:val="00D71C25"/>
    <w:rsid w:val="00D758EF"/>
    <w:rsid w:val="00D85696"/>
    <w:rsid w:val="00D87CC8"/>
    <w:rsid w:val="00DD2812"/>
    <w:rsid w:val="00DD2FB0"/>
    <w:rsid w:val="00DE29D6"/>
    <w:rsid w:val="00DF4180"/>
    <w:rsid w:val="00E47BB2"/>
    <w:rsid w:val="00E61020"/>
    <w:rsid w:val="00E851D9"/>
    <w:rsid w:val="00E947A2"/>
    <w:rsid w:val="00E9768E"/>
    <w:rsid w:val="00ED07FB"/>
    <w:rsid w:val="00EE1C09"/>
    <w:rsid w:val="00EF452B"/>
    <w:rsid w:val="00F14F8E"/>
    <w:rsid w:val="00F218A7"/>
    <w:rsid w:val="00F42495"/>
    <w:rsid w:val="00F67196"/>
    <w:rsid w:val="00F72897"/>
    <w:rsid w:val="00F807C1"/>
    <w:rsid w:val="00F81D30"/>
    <w:rsid w:val="00F83385"/>
    <w:rsid w:val="00F83F2C"/>
    <w:rsid w:val="00FB703C"/>
    <w:rsid w:val="00FE37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9FE"/>
  </w:style>
  <w:style w:type="paragraph" w:styleId="2">
    <w:name w:val="heading 2"/>
    <w:basedOn w:val="a"/>
    <w:link w:val="20"/>
    <w:uiPriority w:val="9"/>
    <w:qFormat/>
    <w:rsid w:val="002027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28A0"/>
    <w:pPr>
      <w:ind w:left="720"/>
      <w:contextualSpacing/>
    </w:pPr>
  </w:style>
  <w:style w:type="character" w:styleId="a4">
    <w:name w:val="Hyperlink"/>
    <w:basedOn w:val="a0"/>
    <w:uiPriority w:val="99"/>
    <w:unhideWhenUsed/>
    <w:rsid w:val="007E15D9"/>
    <w:rPr>
      <w:color w:val="0000FF" w:themeColor="hyperlink"/>
      <w:u w:val="single"/>
    </w:rPr>
  </w:style>
  <w:style w:type="paragraph" w:styleId="a5">
    <w:name w:val="Normal (Web)"/>
    <w:basedOn w:val="a"/>
    <w:uiPriority w:val="99"/>
    <w:semiHidden/>
    <w:unhideWhenUsed/>
    <w:rsid w:val="0065301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B00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00FC"/>
    <w:rPr>
      <w:rFonts w:ascii="Tahoma" w:hAnsi="Tahoma" w:cs="Tahoma"/>
      <w:sz w:val="16"/>
      <w:szCs w:val="16"/>
    </w:rPr>
  </w:style>
  <w:style w:type="paragraph" w:styleId="21">
    <w:name w:val="Body Text Indent 2"/>
    <w:basedOn w:val="a"/>
    <w:link w:val="22"/>
    <w:uiPriority w:val="99"/>
    <w:unhideWhenUsed/>
    <w:rsid w:val="00C50C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C50CC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0276E"/>
    <w:rPr>
      <w:rFonts w:ascii="Times New Roman" w:eastAsia="Times New Roman" w:hAnsi="Times New Roman" w:cs="Times New Roman"/>
      <w:b/>
      <w:bCs/>
      <w:sz w:val="36"/>
      <w:szCs w:val="36"/>
      <w:lang w:eastAsia="ru-RU"/>
    </w:rPr>
  </w:style>
  <w:style w:type="paragraph" w:styleId="a8">
    <w:name w:val="header"/>
    <w:basedOn w:val="a"/>
    <w:link w:val="a9"/>
    <w:uiPriority w:val="99"/>
    <w:unhideWhenUsed/>
    <w:rsid w:val="00590A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0A6C"/>
  </w:style>
  <w:style w:type="paragraph" w:styleId="aa">
    <w:name w:val="footer"/>
    <w:basedOn w:val="a"/>
    <w:link w:val="ab"/>
    <w:uiPriority w:val="99"/>
    <w:unhideWhenUsed/>
    <w:rsid w:val="00590A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90A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027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28A0"/>
    <w:pPr>
      <w:ind w:left="720"/>
      <w:contextualSpacing/>
    </w:pPr>
  </w:style>
  <w:style w:type="character" w:styleId="a4">
    <w:name w:val="Hyperlink"/>
    <w:basedOn w:val="a0"/>
    <w:uiPriority w:val="99"/>
    <w:unhideWhenUsed/>
    <w:rsid w:val="007E15D9"/>
    <w:rPr>
      <w:color w:val="0000FF" w:themeColor="hyperlink"/>
      <w:u w:val="single"/>
    </w:rPr>
  </w:style>
  <w:style w:type="paragraph" w:styleId="a5">
    <w:name w:val="Normal (Web)"/>
    <w:basedOn w:val="a"/>
    <w:uiPriority w:val="99"/>
    <w:semiHidden/>
    <w:unhideWhenUsed/>
    <w:rsid w:val="0065301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B00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00FC"/>
    <w:rPr>
      <w:rFonts w:ascii="Tahoma" w:hAnsi="Tahoma" w:cs="Tahoma"/>
      <w:sz w:val="16"/>
      <w:szCs w:val="16"/>
    </w:rPr>
  </w:style>
  <w:style w:type="paragraph" w:styleId="21">
    <w:name w:val="Body Text Indent 2"/>
    <w:basedOn w:val="a"/>
    <w:link w:val="22"/>
    <w:uiPriority w:val="99"/>
    <w:unhideWhenUsed/>
    <w:rsid w:val="00C50C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C50CC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0276E"/>
    <w:rPr>
      <w:rFonts w:ascii="Times New Roman" w:eastAsia="Times New Roman" w:hAnsi="Times New Roman" w:cs="Times New Roman"/>
      <w:b/>
      <w:bCs/>
      <w:sz w:val="36"/>
      <w:szCs w:val="36"/>
      <w:lang w:eastAsia="ru-RU"/>
    </w:rPr>
  </w:style>
  <w:style w:type="paragraph" w:styleId="a8">
    <w:name w:val="header"/>
    <w:basedOn w:val="a"/>
    <w:link w:val="a9"/>
    <w:uiPriority w:val="99"/>
    <w:unhideWhenUsed/>
    <w:rsid w:val="00590A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0A6C"/>
  </w:style>
  <w:style w:type="paragraph" w:styleId="aa">
    <w:name w:val="footer"/>
    <w:basedOn w:val="a"/>
    <w:link w:val="ab"/>
    <w:uiPriority w:val="99"/>
    <w:unhideWhenUsed/>
    <w:rsid w:val="00590A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90A6C"/>
  </w:style>
</w:styles>
</file>

<file path=word/webSettings.xml><?xml version="1.0" encoding="utf-8"?>
<w:webSettings xmlns:r="http://schemas.openxmlformats.org/officeDocument/2006/relationships" xmlns:w="http://schemas.openxmlformats.org/wordprocessingml/2006/main">
  <w:divs>
    <w:div w:id="19017714">
      <w:bodyDiv w:val="1"/>
      <w:marLeft w:val="0"/>
      <w:marRight w:val="0"/>
      <w:marTop w:val="0"/>
      <w:marBottom w:val="0"/>
      <w:divBdr>
        <w:top w:val="none" w:sz="0" w:space="0" w:color="auto"/>
        <w:left w:val="none" w:sz="0" w:space="0" w:color="auto"/>
        <w:bottom w:val="none" w:sz="0" w:space="0" w:color="auto"/>
        <w:right w:val="none" w:sz="0" w:space="0" w:color="auto"/>
      </w:divBdr>
    </w:div>
    <w:div w:id="37552597">
      <w:bodyDiv w:val="1"/>
      <w:marLeft w:val="0"/>
      <w:marRight w:val="0"/>
      <w:marTop w:val="0"/>
      <w:marBottom w:val="0"/>
      <w:divBdr>
        <w:top w:val="none" w:sz="0" w:space="0" w:color="auto"/>
        <w:left w:val="none" w:sz="0" w:space="0" w:color="auto"/>
        <w:bottom w:val="none" w:sz="0" w:space="0" w:color="auto"/>
        <w:right w:val="none" w:sz="0" w:space="0" w:color="auto"/>
      </w:divBdr>
    </w:div>
    <w:div w:id="73360697">
      <w:bodyDiv w:val="1"/>
      <w:marLeft w:val="0"/>
      <w:marRight w:val="0"/>
      <w:marTop w:val="0"/>
      <w:marBottom w:val="0"/>
      <w:divBdr>
        <w:top w:val="none" w:sz="0" w:space="0" w:color="auto"/>
        <w:left w:val="none" w:sz="0" w:space="0" w:color="auto"/>
        <w:bottom w:val="none" w:sz="0" w:space="0" w:color="auto"/>
        <w:right w:val="none" w:sz="0" w:space="0" w:color="auto"/>
      </w:divBdr>
    </w:div>
    <w:div w:id="152576303">
      <w:bodyDiv w:val="1"/>
      <w:marLeft w:val="0"/>
      <w:marRight w:val="0"/>
      <w:marTop w:val="0"/>
      <w:marBottom w:val="0"/>
      <w:divBdr>
        <w:top w:val="none" w:sz="0" w:space="0" w:color="auto"/>
        <w:left w:val="none" w:sz="0" w:space="0" w:color="auto"/>
        <w:bottom w:val="none" w:sz="0" w:space="0" w:color="auto"/>
        <w:right w:val="none" w:sz="0" w:space="0" w:color="auto"/>
      </w:divBdr>
    </w:div>
    <w:div w:id="264846625">
      <w:bodyDiv w:val="1"/>
      <w:marLeft w:val="0"/>
      <w:marRight w:val="0"/>
      <w:marTop w:val="0"/>
      <w:marBottom w:val="0"/>
      <w:divBdr>
        <w:top w:val="none" w:sz="0" w:space="0" w:color="auto"/>
        <w:left w:val="none" w:sz="0" w:space="0" w:color="auto"/>
        <w:bottom w:val="none" w:sz="0" w:space="0" w:color="auto"/>
        <w:right w:val="none" w:sz="0" w:space="0" w:color="auto"/>
      </w:divBdr>
    </w:div>
    <w:div w:id="322130582">
      <w:bodyDiv w:val="1"/>
      <w:marLeft w:val="0"/>
      <w:marRight w:val="0"/>
      <w:marTop w:val="0"/>
      <w:marBottom w:val="0"/>
      <w:divBdr>
        <w:top w:val="none" w:sz="0" w:space="0" w:color="auto"/>
        <w:left w:val="none" w:sz="0" w:space="0" w:color="auto"/>
        <w:bottom w:val="none" w:sz="0" w:space="0" w:color="auto"/>
        <w:right w:val="none" w:sz="0" w:space="0" w:color="auto"/>
      </w:divBdr>
    </w:div>
    <w:div w:id="356931270">
      <w:bodyDiv w:val="1"/>
      <w:marLeft w:val="0"/>
      <w:marRight w:val="0"/>
      <w:marTop w:val="0"/>
      <w:marBottom w:val="0"/>
      <w:divBdr>
        <w:top w:val="none" w:sz="0" w:space="0" w:color="auto"/>
        <w:left w:val="none" w:sz="0" w:space="0" w:color="auto"/>
        <w:bottom w:val="none" w:sz="0" w:space="0" w:color="auto"/>
        <w:right w:val="none" w:sz="0" w:space="0" w:color="auto"/>
      </w:divBdr>
    </w:div>
    <w:div w:id="362754106">
      <w:bodyDiv w:val="1"/>
      <w:marLeft w:val="0"/>
      <w:marRight w:val="0"/>
      <w:marTop w:val="0"/>
      <w:marBottom w:val="0"/>
      <w:divBdr>
        <w:top w:val="none" w:sz="0" w:space="0" w:color="auto"/>
        <w:left w:val="none" w:sz="0" w:space="0" w:color="auto"/>
        <w:bottom w:val="none" w:sz="0" w:space="0" w:color="auto"/>
        <w:right w:val="none" w:sz="0" w:space="0" w:color="auto"/>
      </w:divBdr>
    </w:div>
    <w:div w:id="424762203">
      <w:bodyDiv w:val="1"/>
      <w:marLeft w:val="0"/>
      <w:marRight w:val="0"/>
      <w:marTop w:val="0"/>
      <w:marBottom w:val="0"/>
      <w:divBdr>
        <w:top w:val="none" w:sz="0" w:space="0" w:color="auto"/>
        <w:left w:val="none" w:sz="0" w:space="0" w:color="auto"/>
        <w:bottom w:val="none" w:sz="0" w:space="0" w:color="auto"/>
        <w:right w:val="none" w:sz="0" w:space="0" w:color="auto"/>
      </w:divBdr>
    </w:div>
    <w:div w:id="504397465">
      <w:bodyDiv w:val="1"/>
      <w:marLeft w:val="0"/>
      <w:marRight w:val="0"/>
      <w:marTop w:val="0"/>
      <w:marBottom w:val="0"/>
      <w:divBdr>
        <w:top w:val="none" w:sz="0" w:space="0" w:color="auto"/>
        <w:left w:val="none" w:sz="0" w:space="0" w:color="auto"/>
        <w:bottom w:val="none" w:sz="0" w:space="0" w:color="auto"/>
        <w:right w:val="none" w:sz="0" w:space="0" w:color="auto"/>
      </w:divBdr>
    </w:div>
    <w:div w:id="649677664">
      <w:bodyDiv w:val="1"/>
      <w:marLeft w:val="0"/>
      <w:marRight w:val="0"/>
      <w:marTop w:val="0"/>
      <w:marBottom w:val="0"/>
      <w:divBdr>
        <w:top w:val="none" w:sz="0" w:space="0" w:color="auto"/>
        <w:left w:val="none" w:sz="0" w:space="0" w:color="auto"/>
        <w:bottom w:val="none" w:sz="0" w:space="0" w:color="auto"/>
        <w:right w:val="none" w:sz="0" w:space="0" w:color="auto"/>
      </w:divBdr>
    </w:div>
    <w:div w:id="660621603">
      <w:bodyDiv w:val="1"/>
      <w:marLeft w:val="0"/>
      <w:marRight w:val="0"/>
      <w:marTop w:val="0"/>
      <w:marBottom w:val="0"/>
      <w:divBdr>
        <w:top w:val="none" w:sz="0" w:space="0" w:color="auto"/>
        <w:left w:val="none" w:sz="0" w:space="0" w:color="auto"/>
        <w:bottom w:val="none" w:sz="0" w:space="0" w:color="auto"/>
        <w:right w:val="none" w:sz="0" w:space="0" w:color="auto"/>
      </w:divBdr>
    </w:div>
    <w:div w:id="756511816">
      <w:bodyDiv w:val="1"/>
      <w:marLeft w:val="0"/>
      <w:marRight w:val="0"/>
      <w:marTop w:val="0"/>
      <w:marBottom w:val="0"/>
      <w:divBdr>
        <w:top w:val="none" w:sz="0" w:space="0" w:color="auto"/>
        <w:left w:val="none" w:sz="0" w:space="0" w:color="auto"/>
        <w:bottom w:val="none" w:sz="0" w:space="0" w:color="auto"/>
        <w:right w:val="none" w:sz="0" w:space="0" w:color="auto"/>
      </w:divBdr>
    </w:div>
    <w:div w:id="780758462">
      <w:bodyDiv w:val="1"/>
      <w:marLeft w:val="0"/>
      <w:marRight w:val="0"/>
      <w:marTop w:val="0"/>
      <w:marBottom w:val="0"/>
      <w:divBdr>
        <w:top w:val="none" w:sz="0" w:space="0" w:color="auto"/>
        <w:left w:val="none" w:sz="0" w:space="0" w:color="auto"/>
        <w:bottom w:val="none" w:sz="0" w:space="0" w:color="auto"/>
        <w:right w:val="none" w:sz="0" w:space="0" w:color="auto"/>
      </w:divBdr>
    </w:div>
    <w:div w:id="914052946">
      <w:bodyDiv w:val="1"/>
      <w:marLeft w:val="0"/>
      <w:marRight w:val="0"/>
      <w:marTop w:val="0"/>
      <w:marBottom w:val="0"/>
      <w:divBdr>
        <w:top w:val="none" w:sz="0" w:space="0" w:color="auto"/>
        <w:left w:val="none" w:sz="0" w:space="0" w:color="auto"/>
        <w:bottom w:val="none" w:sz="0" w:space="0" w:color="auto"/>
        <w:right w:val="none" w:sz="0" w:space="0" w:color="auto"/>
      </w:divBdr>
    </w:div>
    <w:div w:id="1067344014">
      <w:bodyDiv w:val="1"/>
      <w:marLeft w:val="0"/>
      <w:marRight w:val="0"/>
      <w:marTop w:val="0"/>
      <w:marBottom w:val="0"/>
      <w:divBdr>
        <w:top w:val="none" w:sz="0" w:space="0" w:color="auto"/>
        <w:left w:val="none" w:sz="0" w:space="0" w:color="auto"/>
        <w:bottom w:val="none" w:sz="0" w:space="0" w:color="auto"/>
        <w:right w:val="none" w:sz="0" w:space="0" w:color="auto"/>
      </w:divBdr>
    </w:div>
    <w:div w:id="1101997635">
      <w:bodyDiv w:val="1"/>
      <w:marLeft w:val="0"/>
      <w:marRight w:val="0"/>
      <w:marTop w:val="0"/>
      <w:marBottom w:val="0"/>
      <w:divBdr>
        <w:top w:val="none" w:sz="0" w:space="0" w:color="auto"/>
        <w:left w:val="none" w:sz="0" w:space="0" w:color="auto"/>
        <w:bottom w:val="none" w:sz="0" w:space="0" w:color="auto"/>
        <w:right w:val="none" w:sz="0" w:space="0" w:color="auto"/>
      </w:divBdr>
    </w:div>
    <w:div w:id="1120689059">
      <w:bodyDiv w:val="1"/>
      <w:marLeft w:val="0"/>
      <w:marRight w:val="0"/>
      <w:marTop w:val="0"/>
      <w:marBottom w:val="0"/>
      <w:divBdr>
        <w:top w:val="none" w:sz="0" w:space="0" w:color="auto"/>
        <w:left w:val="none" w:sz="0" w:space="0" w:color="auto"/>
        <w:bottom w:val="none" w:sz="0" w:space="0" w:color="auto"/>
        <w:right w:val="none" w:sz="0" w:space="0" w:color="auto"/>
      </w:divBdr>
    </w:div>
    <w:div w:id="1122648141">
      <w:bodyDiv w:val="1"/>
      <w:marLeft w:val="0"/>
      <w:marRight w:val="0"/>
      <w:marTop w:val="0"/>
      <w:marBottom w:val="0"/>
      <w:divBdr>
        <w:top w:val="none" w:sz="0" w:space="0" w:color="auto"/>
        <w:left w:val="none" w:sz="0" w:space="0" w:color="auto"/>
        <w:bottom w:val="none" w:sz="0" w:space="0" w:color="auto"/>
        <w:right w:val="none" w:sz="0" w:space="0" w:color="auto"/>
      </w:divBdr>
    </w:div>
    <w:div w:id="1130249228">
      <w:bodyDiv w:val="1"/>
      <w:marLeft w:val="0"/>
      <w:marRight w:val="0"/>
      <w:marTop w:val="0"/>
      <w:marBottom w:val="0"/>
      <w:divBdr>
        <w:top w:val="none" w:sz="0" w:space="0" w:color="auto"/>
        <w:left w:val="none" w:sz="0" w:space="0" w:color="auto"/>
        <w:bottom w:val="none" w:sz="0" w:space="0" w:color="auto"/>
        <w:right w:val="none" w:sz="0" w:space="0" w:color="auto"/>
      </w:divBdr>
    </w:div>
    <w:div w:id="1282229486">
      <w:bodyDiv w:val="1"/>
      <w:marLeft w:val="0"/>
      <w:marRight w:val="0"/>
      <w:marTop w:val="0"/>
      <w:marBottom w:val="0"/>
      <w:divBdr>
        <w:top w:val="none" w:sz="0" w:space="0" w:color="auto"/>
        <w:left w:val="none" w:sz="0" w:space="0" w:color="auto"/>
        <w:bottom w:val="none" w:sz="0" w:space="0" w:color="auto"/>
        <w:right w:val="none" w:sz="0" w:space="0" w:color="auto"/>
      </w:divBdr>
    </w:div>
    <w:div w:id="1326588842">
      <w:bodyDiv w:val="1"/>
      <w:marLeft w:val="0"/>
      <w:marRight w:val="0"/>
      <w:marTop w:val="0"/>
      <w:marBottom w:val="0"/>
      <w:divBdr>
        <w:top w:val="none" w:sz="0" w:space="0" w:color="auto"/>
        <w:left w:val="none" w:sz="0" w:space="0" w:color="auto"/>
        <w:bottom w:val="none" w:sz="0" w:space="0" w:color="auto"/>
        <w:right w:val="none" w:sz="0" w:space="0" w:color="auto"/>
      </w:divBdr>
    </w:div>
    <w:div w:id="1349915095">
      <w:bodyDiv w:val="1"/>
      <w:marLeft w:val="0"/>
      <w:marRight w:val="0"/>
      <w:marTop w:val="0"/>
      <w:marBottom w:val="0"/>
      <w:divBdr>
        <w:top w:val="none" w:sz="0" w:space="0" w:color="auto"/>
        <w:left w:val="none" w:sz="0" w:space="0" w:color="auto"/>
        <w:bottom w:val="none" w:sz="0" w:space="0" w:color="auto"/>
        <w:right w:val="none" w:sz="0" w:space="0" w:color="auto"/>
      </w:divBdr>
    </w:div>
    <w:div w:id="1492675992">
      <w:bodyDiv w:val="1"/>
      <w:marLeft w:val="0"/>
      <w:marRight w:val="0"/>
      <w:marTop w:val="0"/>
      <w:marBottom w:val="0"/>
      <w:divBdr>
        <w:top w:val="none" w:sz="0" w:space="0" w:color="auto"/>
        <w:left w:val="none" w:sz="0" w:space="0" w:color="auto"/>
        <w:bottom w:val="none" w:sz="0" w:space="0" w:color="auto"/>
        <w:right w:val="none" w:sz="0" w:space="0" w:color="auto"/>
      </w:divBdr>
    </w:div>
    <w:div w:id="1499685926">
      <w:bodyDiv w:val="1"/>
      <w:marLeft w:val="0"/>
      <w:marRight w:val="0"/>
      <w:marTop w:val="0"/>
      <w:marBottom w:val="0"/>
      <w:divBdr>
        <w:top w:val="none" w:sz="0" w:space="0" w:color="auto"/>
        <w:left w:val="none" w:sz="0" w:space="0" w:color="auto"/>
        <w:bottom w:val="none" w:sz="0" w:space="0" w:color="auto"/>
        <w:right w:val="none" w:sz="0" w:space="0" w:color="auto"/>
      </w:divBdr>
    </w:div>
    <w:div w:id="1558777301">
      <w:bodyDiv w:val="1"/>
      <w:marLeft w:val="0"/>
      <w:marRight w:val="0"/>
      <w:marTop w:val="0"/>
      <w:marBottom w:val="0"/>
      <w:divBdr>
        <w:top w:val="none" w:sz="0" w:space="0" w:color="auto"/>
        <w:left w:val="none" w:sz="0" w:space="0" w:color="auto"/>
        <w:bottom w:val="none" w:sz="0" w:space="0" w:color="auto"/>
        <w:right w:val="none" w:sz="0" w:space="0" w:color="auto"/>
      </w:divBdr>
    </w:div>
    <w:div w:id="1567103758">
      <w:bodyDiv w:val="1"/>
      <w:marLeft w:val="0"/>
      <w:marRight w:val="0"/>
      <w:marTop w:val="0"/>
      <w:marBottom w:val="0"/>
      <w:divBdr>
        <w:top w:val="none" w:sz="0" w:space="0" w:color="auto"/>
        <w:left w:val="none" w:sz="0" w:space="0" w:color="auto"/>
        <w:bottom w:val="none" w:sz="0" w:space="0" w:color="auto"/>
        <w:right w:val="none" w:sz="0" w:space="0" w:color="auto"/>
      </w:divBdr>
    </w:div>
    <w:div w:id="1596599074">
      <w:bodyDiv w:val="1"/>
      <w:marLeft w:val="0"/>
      <w:marRight w:val="0"/>
      <w:marTop w:val="0"/>
      <w:marBottom w:val="0"/>
      <w:divBdr>
        <w:top w:val="none" w:sz="0" w:space="0" w:color="auto"/>
        <w:left w:val="none" w:sz="0" w:space="0" w:color="auto"/>
        <w:bottom w:val="none" w:sz="0" w:space="0" w:color="auto"/>
        <w:right w:val="none" w:sz="0" w:space="0" w:color="auto"/>
      </w:divBdr>
    </w:div>
    <w:div w:id="1641304127">
      <w:bodyDiv w:val="1"/>
      <w:marLeft w:val="0"/>
      <w:marRight w:val="0"/>
      <w:marTop w:val="0"/>
      <w:marBottom w:val="0"/>
      <w:divBdr>
        <w:top w:val="none" w:sz="0" w:space="0" w:color="auto"/>
        <w:left w:val="none" w:sz="0" w:space="0" w:color="auto"/>
        <w:bottom w:val="none" w:sz="0" w:space="0" w:color="auto"/>
        <w:right w:val="none" w:sz="0" w:space="0" w:color="auto"/>
      </w:divBdr>
    </w:div>
    <w:div w:id="1690913402">
      <w:bodyDiv w:val="1"/>
      <w:marLeft w:val="0"/>
      <w:marRight w:val="0"/>
      <w:marTop w:val="0"/>
      <w:marBottom w:val="0"/>
      <w:divBdr>
        <w:top w:val="none" w:sz="0" w:space="0" w:color="auto"/>
        <w:left w:val="none" w:sz="0" w:space="0" w:color="auto"/>
        <w:bottom w:val="none" w:sz="0" w:space="0" w:color="auto"/>
        <w:right w:val="none" w:sz="0" w:space="0" w:color="auto"/>
      </w:divBdr>
    </w:div>
    <w:div w:id="1719623851">
      <w:bodyDiv w:val="1"/>
      <w:marLeft w:val="0"/>
      <w:marRight w:val="0"/>
      <w:marTop w:val="0"/>
      <w:marBottom w:val="0"/>
      <w:divBdr>
        <w:top w:val="none" w:sz="0" w:space="0" w:color="auto"/>
        <w:left w:val="none" w:sz="0" w:space="0" w:color="auto"/>
        <w:bottom w:val="none" w:sz="0" w:space="0" w:color="auto"/>
        <w:right w:val="none" w:sz="0" w:space="0" w:color="auto"/>
      </w:divBdr>
      <w:divsChild>
        <w:div w:id="1804497181">
          <w:marLeft w:val="0"/>
          <w:marRight w:val="0"/>
          <w:marTop w:val="120"/>
          <w:marBottom w:val="0"/>
          <w:divBdr>
            <w:top w:val="none" w:sz="0" w:space="0" w:color="auto"/>
            <w:left w:val="none" w:sz="0" w:space="0" w:color="auto"/>
            <w:bottom w:val="none" w:sz="0" w:space="0" w:color="auto"/>
            <w:right w:val="none" w:sz="0" w:space="0" w:color="auto"/>
          </w:divBdr>
        </w:div>
        <w:div w:id="544414361">
          <w:marLeft w:val="0"/>
          <w:marRight w:val="0"/>
          <w:marTop w:val="120"/>
          <w:marBottom w:val="0"/>
          <w:divBdr>
            <w:top w:val="none" w:sz="0" w:space="0" w:color="auto"/>
            <w:left w:val="none" w:sz="0" w:space="0" w:color="auto"/>
            <w:bottom w:val="none" w:sz="0" w:space="0" w:color="auto"/>
            <w:right w:val="none" w:sz="0" w:space="0" w:color="auto"/>
          </w:divBdr>
        </w:div>
        <w:div w:id="2096046318">
          <w:marLeft w:val="0"/>
          <w:marRight w:val="0"/>
          <w:marTop w:val="120"/>
          <w:marBottom w:val="0"/>
          <w:divBdr>
            <w:top w:val="none" w:sz="0" w:space="0" w:color="auto"/>
            <w:left w:val="none" w:sz="0" w:space="0" w:color="auto"/>
            <w:bottom w:val="none" w:sz="0" w:space="0" w:color="auto"/>
            <w:right w:val="none" w:sz="0" w:space="0" w:color="auto"/>
          </w:divBdr>
        </w:div>
        <w:div w:id="1239438281">
          <w:marLeft w:val="0"/>
          <w:marRight w:val="0"/>
          <w:marTop w:val="120"/>
          <w:marBottom w:val="0"/>
          <w:divBdr>
            <w:top w:val="none" w:sz="0" w:space="0" w:color="auto"/>
            <w:left w:val="none" w:sz="0" w:space="0" w:color="auto"/>
            <w:bottom w:val="none" w:sz="0" w:space="0" w:color="auto"/>
            <w:right w:val="none" w:sz="0" w:space="0" w:color="auto"/>
          </w:divBdr>
        </w:div>
        <w:div w:id="1778989227">
          <w:marLeft w:val="0"/>
          <w:marRight w:val="0"/>
          <w:marTop w:val="120"/>
          <w:marBottom w:val="0"/>
          <w:divBdr>
            <w:top w:val="none" w:sz="0" w:space="0" w:color="auto"/>
            <w:left w:val="none" w:sz="0" w:space="0" w:color="auto"/>
            <w:bottom w:val="none" w:sz="0" w:space="0" w:color="auto"/>
            <w:right w:val="none" w:sz="0" w:space="0" w:color="auto"/>
          </w:divBdr>
        </w:div>
        <w:div w:id="301426944">
          <w:marLeft w:val="0"/>
          <w:marRight w:val="0"/>
          <w:marTop w:val="120"/>
          <w:marBottom w:val="0"/>
          <w:divBdr>
            <w:top w:val="none" w:sz="0" w:space="0" w:color="auto"/>
            <w:left w:val="none" w:sz="0" w:space="0" w:color="auto"/>
            <w:bottom w:val="none" w:sz="0" w:space="0" w:color="auto"/>
            <w:right w:val="none" w:sz="0" w:space="0" w:color="auto"/>
          </w:divBdr>
        </w:div>
        <w:div w:id="997851717">
          <w:marLeft w:val="0"/>
          <w:marRight w:val="0"/>
          <w:marTop w:val="120"/>
          <w:marBottom w:val="0"/>
          <w:divBdr>
            <w:top w:val="none" w:sz="0" w:space="0" w:color="auto"/>
            <w:left w:val="none" w:sz="0" w:space="0" w:color="auto"/>
            <w:bottom w:val="none" w:sz="0" w:space="0" w:color="auto"/>
            <w:right w:val="none" w:sz="0" w:space="0" w:color="auto"/>
          </w:divBdr>
        </w:div>
        <w:div w:id="481700596">
          <w:marLeft w:val="0"/>
          <w:marRight w:val="0"/>
          <w:marTop w:val="120"/>
          <w:marBottom w:val="0"/>
          <w:divBdr>
            <w:top w:val="none" w:sz="0" w:space="0" w:color="auto"/>
            <w:left w:val="none" w:sz="0" w:space="0" w:color="auto"/>
            <w:bottom w:val="none" w:sz="0" w:space="0" w:color="auto"/>
            <w:right w:val="none" w:sz="0" w:space="0" w:color="auto"/>
          </w:divBdr>
        </w:div>
        <w:div w:id="1420910191">
          <w:marLeft w:val="0"/>
          <w:marRight w:val="0"/>
          <w:marTop w:val="120"/>
          <w:marBottom w:val="0"/>
          <w:divBdr>
            <w:top w:val="none" w:sz="0" w:space="0" w:color="auto"/>
            <w:left w:val="none" w:sz="0" w:space="0" w:color="auto"/>
            <w:bottom w:val="none" w:sz="0" w:space="0" w:color="auto"/>
            <w:right w:val="none" w:sz="0" w:space="0" w:color="auto"/>
          </w:divBdr>
        </w:div>
        <w:div w:id="2014523611">
          <w:marLeft w:val="0"/>
          <w:marRight w:val="0"/>
          <w:marTop w:val="120"/>
          <w:marBottom w:val="0"/>
          <w:divBdr>
            <w:top w:val="none" w:sz="0" w:space="0" w:color="auto"/>
            <w:left w:val="none" w:sz="0" w:space="0" w:color="auto"/>
            <w:bottom w:val="none" w:sz="0" w:space="0" w:color="auto"/>
            <w:right w:val="none" w:sz="0" w:space="0" w:color="auto"/>
          </w:divBdr>
        </w:div>
        <w:div w:id="1411081494">
          <w:marLeft w:val="0"/>
          <w:marRight w:val="0"/>
          <w:marTop w:val="120"/>
          <w:marBottom w:val="0"/>
          <w:divBdr>
            <w:top w:val="none" w:sz="0" w:space="0" w:color="auto"/>
            <w:left w:val="none" w:sz="0" w:space="0" w:color="auto"/>
            <w:bottom w:val="none" w:sz="0" w:space="0" w:color="auto"/>
            <w:right w:val="none" w:sz="0" w:space="0" w:color="auto"/>
          </w:divBdr>
        </w:div>
        <w:div w:id="393704606">
          <w:marLeft w:val="0"/>
          <w:marRight w:val="0"/>
          <w:marTop w:val="120"/>
          <w:marBottom w:val="0"/>
          <w:divBdr>
            <w:top w:val="none" w:sz="0" w:space="0" w:color="auto"/>
            <w:left w:val="none" w:sz="0" w:space="0" w:color="auto"/>
            <w:bottom w:val="none" w:sz="0" w:space="0" w:color="auto"/>
            <w:right w:val="none" w:sz="0" w:space="0" w:color="auto"/>
          </w:divBdr>
        </w:div>
        <w:div w:id="2109303903">
          <w:marLeft w:val="0"/>
          <w:marRight w:val="0"/>
          <w:marTop w:val="120"/>
          <w:marBottom w:val="0"/>
          <w:divBdr>
            <w:top w:val="none" w:sz="0" w:space="0" w:color="auto"/>
            <w:left w:val="none" w:sz="0" w:space="0" w:color="auto"/>
            <w:bottom w:val="none" w:sz="0" w:space="0" w:color="auto"/>
            <w:right w:val="none" w:sz="0" w:space="0" w:color="auto"/>
          </w:divBdr>
        </w:div>
        <w:div w:id="419717629">
          <w:marLeft w:val="0"/>
          <w:marRight w:val="0"/>
          <w:marTop w:val="120"/>
          <w:marBottom w:val="0"/>
          <w:divBdr>
            <w:top w:val="none" w:sz="0" w:space="0" w:color="auto"/>
            <w:left w:val="none" w:sz="0" w:space="0" w:color="auto"/>
            <w:bottom w:val="none" w:sz="0" w:space="0" w:color="auto"/>
            <w:right w:val="none" w:sz="0" w:space="0" w:color="auto"/>
          </w:divBdr>
        </w:div>
        <w:div w:id="1120874192">
          <w:marLeft w:val="0"/>
          <w:marRight w:val="0"/>
          <w:marTop w:val="120"/>
          <w:marBottom w:val="0"/>
          <w:divBdr>
            <w:top w:val="none" w:sz="0" w:space="0" w:color="auto"/>
            <w:left w:val="none" w:sz="0" w:space="0" w:color="auto"/>
            <w:bottom w:val="none" w:sz="0" w:space="0" w:color="auto"/>
            <w:right w:val="none" w:sz="0" w:space="0" w:color="auto"/>
          </w:divBdr>
        </w:div>
        <w:div w:id="118037573">
          <w:marLeft w:val="0"/>
          <w:marRight w:val="0"/>
          <w:marTop w:val="120"/>
          <w:marBottom w:val="0"/>
          <w:divBdr>
            <w:top w:val="none" w:sz="0" w:space="0" w:color="auto"/>
            <w:left w:val="none" w:sz="0" w:space="0" w:color="auto"/>
            <w:bottom w:val="none" w:sz="0" w:space="0" w:color="auto"/>
            <w:right w:val="none" w:sz="0" w:space="0" w:color="auto"/>
          </w:divBdr>
        </w:div>
        <w:div w:id="9723768">
          <w:marLeft w:val="0"/>
          <w:marRight w:val="0"/>
          <w:marTop w:val="120"/>
          <w:marBottom w:val="0"/>
          <w:divBdr>
            <w:top w:val="none" w:sz="0" w:space="0" w:color="auto"/>
            <w:left w:val="none" w:sz="0" w:space="0" w:color="auto"/>
            <w:bottom w:val="none" w:sz="0" w:space="0" w:color="auto"/>
            <w:right w:val="none" w:sz="0" w:space="0" w:color="auto"/>
          </w:divBdr>
        </w:div>
        <w:div w:id="555898357">
          <w:marLeft w:val="0"/>
          <w:marRight w:val="0"/>
          <w:marTop w:val="120"/>
          <w:marBottom w:val="0"/>
          <w:divBdr>
            <w:top w:val="none" w:sz="0" w:space="0" w:color="auto"/>
            <w:left w:val="none" w:sz="0" w:space="0" w:color="auto"/>
            <w:bottom w:val="none" w:sz="0" w:space="0" w:color="auto"/>
            <w:right w:val="none" w:sz="0" w:space="0" w:color="auto"/>
          </w:divBdr>
        </w:div>
        <w:div w:id="1249077116">
          <w:marLeft w:val="0"/>
          <w:marRight w:val="0"/>
          <w:marTop w:val="120"/>
          <w:marBottom w:val="0"/>
          <w:divBdr>
            <w:top w:val="none" w:sz="0" w:space="0" w:color="auto"/>
            <w:left w:val="none" w:sz="0" w:space="0" w:color="auto"/>
            <w:bottom w:val="none" w:sz="0" w:space="0" w:color="auto"/>
            <w:right w:val="none" w:sz="0" w:space="0" w:color="auto"/>
          </w:divBdr>
        </w:div>
        <w:div w:id="472523193">
          <w:marLeft w:val="0"/>
          <w:marRight w:val="0"/>
          <w:marTop w:val="120"/>
          <w:marBottom w:val="0"/>
          <w:divBdr>
            <w:top w:val="none" w:sz="0" w:space="0" w:color="auto"/>
            <w:left w:val="none" w:sz="0" w:space="0" w:color="auto"/>
            <w:bottom w:val="none" w:sz="0" w:space="0" w:color="auto"/>
            <w:right w:val="none" w:sz="0" w:space="0" w:color="auto"/>
          </w:divBdr>
        </w:div>
        <w:div w:id="1345665374">
          <w:marLeft w:val="0"/>
          <w:marRight w:val="0"/>
          <w:marTop w:val="120"/>
          <w:marBottom w:val="0"/>
          <w:divBdr>
            <w:top w:val="none" w:sz="0" w:space="0" w:color="auto"/>
            <w:left w:val="none" w:sz="0" w:space="0" w:color="auto"/>
            <w:bottom w:val="none" w:sz="0" w:space="0" w:color="auto"/>
            <w:right w:val="none" w:sz="0" w:space="0" w:color="auto"/>
          </w:divBdr>
        </w:div>
        <w:div w:id="1455908326">
          <w:marLeft w:val="0"/>
          <w:marRight w:val="0"/>
          <w:marTop w:val="120"/>
          <w:marBottom w:val="0"/>
          <w:divBdr>
            <w:top w:val="none" w:sz="0" w:space="0" w:color="auto"/>
            <w:left w:val="none" w:sz="0" w:space="0" w:color="auto"/>
            <w:bottom w:val="none" w:sz="0" w:space="0" w:color="auto"/>
            <w:right w:val="none" w:sz="0" w:space="0" w:color="auto"/>
          </w:divBdr>
        </w:div>
        <w:div w:id="1107121999">
          <w:marLeft w:val="0"/>
          <w:marRight w:val="0"/>
          <w:marTop w:val="120"/>
          <w:marBottom w:val="0"/>
          <w:divBdr>
            <w:top w:val="none" w:sz="0" w:space="0" w:color="auto"/>
            <w:left w:val="none" w:sz="0" w:space="0" w:color="auto"/>
            <w:bottom w:val="none" w:sz="0" w:space="0" w:color="auto"/>
            <w:right w:val="none" w:sz="0" w:space="0" w:color="auto"/>
          </w:divBdr>
        </w:div>
        <w:div w:id="390732338">
          <w:marLeft w:val="0"/>
          <w:marRight w:val="0"/>
          <w:marTop w:val="120"/>
          <w:marBottom w:val="0"/>
          <w:divBdr>
            <w:top w:val="none" w:sz="0" w:space="0" w:color="auto"/>
            <w:left w:val="none" w:sz="0" w:space="0" w:color="auto"/>
            <w:bottom w:val="none" w:sz="0" w:space="0" w:color="auto"/>
            <w:right w:val="none" w:sz="0" w:space="0" w:color="auto"/>
          </w:divBdr>
        </w:div>
        <w:div w:id="2033649982">
          <w:marLeft w:val="0"/>
          <w:marRight w:val="0"/>
          <w:marTop w:val="120"/>
          <w:marBottom w:val="0"/>
          <w:divBdr>
            <w:top w:val="none" w:sz="0" w:space="0" w:color="auto"/>
            <w:left w:val="none" w:sz="0" w:space="0" w:color="auto"/>
            <w:bottom w:val="none" w:sz="0" w:space="0" w:color="auto"/>
            <w:right w:val="none" w:sz="0" w:space="0" w:color="auto"/>
          </w:divBdr>
        </w:div>
        <w:div w:id="286548999">
          <w:marLeft w:val="0"/>
          <w:marRight w:val="0"/>
          <w:marTop w:val="120"/>
          <w:marBottom w:val="0"/>
          <w:divBdr>
            <w:top w:val="none" w:sz="0" w:space="0" w:color="auto"/>
            <w:left w:val="none" w:sz="0" w:space="0" w:color="auto"/>
            <w:bottom w:val="none" w:sz="0" w:space="0" w:color="auto"/>
            <w:right w:val="none" w:sz="0" w:space="0" w:color="auto"/>
          </w:divBdr>
        </w:div>
        <w:div w:id="178668421">
          <w:marLeft w:val="0"/>
          <w:marRight w:val="0"/>
          <w:marTop w:val="120"/>
          <w:marBottom w:val="0"/>
          <w:divBdr>
            <w:top w:val="none" w:sz="0" w:space="0" w:color="auto"/>
            <w:left w:val="none" w:sz="0" w:space="0" w:color="auto"/>
            <w:bottom w:val="none" w:sz="0" w:space="0" w:color="auto"/>
            <w:right w:val="none" w:sz="0" w:space="0" w:color="auto"/>
          </w:divBdr>
        </w:div>
      </w:divsChild>
    </w:div>
    <w:div w:id="1930919533">
      <w:bodyDiv w:val="1"/>
      <w:marLeft w:val="0"/>
      <w:marRight w:val="0"/>
      <w:marTop w:val="0"/>
      <w:marBottom w:val="0"/>
      <w:divBdr>
        <w:top w:val="none" w:sz="0" w:space="0" w:color="auto"/>
        <w:left w:val="none" w:sz="0" w:space="0" w:color="auto"/>
        <w:bottom w:val="none" w:sz="0" w:space="0" w:color="auto"/>
        <w:right w:val="none" w:sz="0" w:space="0" w:color="auto"/>
      </w:divBdr>
    </w:div>
    <w:div w:id="1934780091">
      <w:bodyDiv w:val="1"/>
      <w:marLeft w:val="0"/>
      <w:marRight w:val="0"/>
      <w:marTop w:val="0"/>
      <w:marBottom w:val="0"/>
      <w:divBdr>
        <w:top w:val="none" w:sz="0" w:space="0" w:color="auto"/>
        <w:left w:val="none" w:sz="0" w:space="0" w:color="auto"/>
        <w:bottom w:val="none" w:sz="0" w:space="0" w:color="auto"/>
        <w:right w:val="none" w:sz="0" w:space="0" w:color="auto"/>
      </w:divBdr>
    </w:div>
    <w:div w:id="1967351353">
      <w:bodyDiv w:val="1"/>
      <w:marLeft w:val="0"/>
      <w:marRight w:val="0"/>
      <w:marTop w:val="0"/>
      <w:marBottom w:val="0"/>
      <w:divBdr>
        <w:top w:val="none" w:sz="0" w:space="0" w:color="auto"/>
        <w:left w:val="none" w:sz="0" w:space="0" w:color="auto"/>
        <w:bottom w:val="none" w:sz="0" w:space="0" w:color="auto"/>
        <w:right w:val="none" w:sz="0" w:space="0" w:color="auto"/>
      </w:divBdr>
    </w:div>
    <w:div w:id="1974409236">
      <w:bodyDiv w:val="1"/>
      <w:marLeft w:val="0"/>
      <w:marRight w:val="0"/>
      <w:marTop w:val="0"/>
      <w:marBottom w:val="0"/>
      <w:divBdr>
        <w:top w:val="none" w:sz="0" w:space="0" w:color="auto"/>
        <w:left w:val="none" w:sz="0" w:space="0" w:color="auto"/>
        <w:bottom w:val="none" w:sz="0" w:space="0" w:color="auto"/>
        <w:right w:val="none" w:sz="0" w:space="0" w:color="auto"/>
      </w:divBdr>
    </w:div>
    <w:div w:id="2047948794">
      <w:bodyDiv w:val="1"/>
      <w:marLeft w:val="0"/>
      <w:marRight w:val="0"/>
      <w:marTop w:val="0"/>
      <w:marBottom w:val="0"/>
      <w:divBdr>
        <w:top w:val="none" w:sz="0" w:space="0" w:color="auto"/>
        <w:left w:val="none" w:sz="0" w:space="0" w:color="auto"/>
        <w:bottom w:val="none" w:sz="0" w:space="0" w:color="auto"/>
        <w:right w:val="none" w:sz="0" w:space="0" w:color="auto"/>
      </w:divBdr>
    </w:div>
    <w:div w:id="2053918772">
      <w:bodyDiv w:val="1"/>
      <w:marLeft w:val="0"/>
      <w:marRight w:val="0"/>
      <w:marTop w:val="0"/>
      <w:marBottom w:val="0"/>
      <w:divBdr>
        <w:top w:val="none" w:sz="0" w:space="0" w:color="auto"/>
        <w:left w:val="none" w:sz="0" w:space="0" w:color="auto"/>
        <w:bottom w:val="none" w:sz="0" w:space="0" w:color="auto"/>
        <w:right w:val="none" w:sz="0" w:space="0" w:color="auto"/>
      </w:divBdr>
    </w:div>
    <w:div w:id="206000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syfactor.org/personal/personal14-03.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sun.ru/ru/edu_cadet_docu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sun.ru/news" TargetMode="External"/><Relationship Id="rId5" Type="http://schemas.openxmlformats.org/officeDocument/2006/relationships/footnotes" Target="footnotes.xml"/><Relationship Id="rId15" Type="http://schemas.openxmlformats.org/officeDocument/2006/relationships/hyperlink" Target="http://msun.ru/ru/prospect_vk" TargetMode="External"/><Relationship Id="rId10" Type="http://schemas.openxmlformats.org/officeDocument/2006/relationships/image" Target="media/image4.gi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reading.club/chapter.php/99692/42/Teoriya_obucheniya__konspekt_lekcii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9570</Words>
  <Characters>54551</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Admin</cp:lastModifiedBy>
  <cp:revision>2</cp:revision>
  <dcterms:created xsi:type="dcterms:W3CDTF">2018-02-11T19:50:00Z</dcterms:created>
  <dcterms:modified xsi:type="dcterms:W3CDTF">2018-02-11T19:50:00Z</dcterms:modified>
</cp:coreProperties>
</file>